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77" w:rsidRPr="00A6789A" w:rsidRDefault="002B3577" w:rsidP="002B3577">
      <w:pPr>
        <w:rPr>
          <w:sz w:val="28"/>
        </w:rPr>
      </w:pPr>
      <w:r w:rsidRPr="00A6789A">
        <w:rPr>
          <w:rFonts w:ascii="Franklin Gothic Demi" w:hAnsi="Franklin Gothic Demi" w:cs="Cambria"/>
          <w:sz w:val="28"/>
        </w:rPr>
        <w:t xml:space="preserve">Facilitated Strategy Session #2: </w:t>
      </w:r>
      <w:r w:rsidRPr="00A6789A">
        <w:rPr>
          <w:rFonts w:ascii="Franklin Gothic Demi" w:hAnsi="Franklin Gothic Demi" w:cs="Cambria"/>
          <w:i/>
          <w:sz w:val="28"/>
        </w:rPr>
        <w:t>Policies and Funding</w:t>
      </w:r>
      <w:r w:rsidRPr="00A6789A">
        <w:rPr>
          <w:sz w:val="28"/>
        </w:rPr>
        <w:t xml:space="preserve"> </w:t>
      </w:r>
    </w:p>
    <w:p w:rsidR="002B3577" w:rsidRDefault="002B3577" w:rsidP="002B3577">
      <w:pPr>
        <w:rPr>
          <w:rFonts w:ascii="Franklin Gothic Book" w:hAnsi="Franklin Gothic Book"/>
          <w:sz w:val="22"/>
          <w:szCs w:val="22"/>
        </w:rPr>
      </w:pPr>
    </w:p>
    <w:p w:rsidR="002B3577" w:rsidRPr="00B37C71" w:rsidRDefault="002B3577" w:rsidP="002B3577">
      <w:pPr>
        <w:rPr>
          <w:rFonts w:ascii="Franklin Gothic Book" w:hAnsi="Franklin Gothic Book"/>
          <w:sz w:val="22"/>
          <w:szCs w:val="22"/>
        </w:rPr>
      </w:pPr>
      <w:r w:rsidRPr="00083E74">
        <w:rPr>
          <w:rFonts w:ascii="Franklin Gothic Book" w:hAnsi="Franklin Gothic Book"/>
          <w:sz w:val="22"/>
          <w:szCs w:val="22"/>
        </w:rPr>
        <w:t>Taking the pre</w:t>
      </w:r>
      <w:r>
        <w:rPr>
          <w:rFonts w:ascii="Franklin Gothic Book" w:hAnsi="Franklin Gothic Book"/>
          <w:sz w:val="22"/>
          <w:szCs w:val="22"/>
        </w:rPr>
        <w:t>-</w:t>
      </w:r>
      <w:r w:rsidRPr="00083E74">
        <w:rPr>
          <w:rFonts w:ascii="Franklin Gothic Book" w:hAnsi="Franklin Gothic Book"/>
          <w:sz w:val="22"/>
          <w:szCs w:val="22"/>
        </w:rPr>
        <w:t xml:space="preserve">summit work your team completed into consideration, answer the following questions as a team to help </w:t>
      </w:r>
      <w:r w:rsidRPr="00083E74">
        <w:rPr>
          <w:rFonts w:ascii="Franklin Gothic Demi" w:hAnsi="Franklin Gothic Demi"/>
          <w:sz w:val="22"/>
          <w:szCs w:val="22"/>
        </w:rPr>
        <w:t xml:space="preserve">plan what your state or community can do to </w:t>
      </w:r>
      <w:r w:rsidRPr="00B37C71">
        <w:rPr>
          <w:rFonts w:ascii="Franklin Gothic Demi" w:hAnsi="Franklin Gothic Demi"/>
          <w:sz w:val="22"/>
          <w:szCs w:val="22"/>
        </w:rPr>
        <w:t xml:space="preserve">improve </w:t>
      </w:r>
      <w:r w:rsidRPr="00B37C71">
        <w:rPr>
          <w:rFonts w:ascii="Franklin Gothic Demi" w:hAnsi="Franklin Gothic Demi"/>
          <w:i/>
          <w:sz w:val="22"/>
          <w:szCs w:val="22"/>
        </w:rPr>
        <w:t xml:space="preserve">policies and funding. </w:t>
      </w:r>
      <w:r w:rsidRPr="00083E74">
        <w:rPr>
          <w:rFonts w:ascii="Franklin Gothic Book" w:hAnsi="Franklin Gothic Book"/>
          <w:sz w:val="22"/>
          <w:szCs w:val="22"/>
        </w:rPr>
        <w:t>Then, determine what policy and funding improvements your state or community can work on immediately</w:t>
      </w:r>
      <w:r>
        <w:rPr>
          <w:rFonts w:ascii="Franklin Gothic Book" w:hAnsi="Franklin Gothic Book"/>
          <w:sz w:val="22"/>
          <w:szCs w:val="22"/>
        </w:rPr>
        <w:t>,</w:t>
      </w:r>
      <w:r w:rsidRPr="00083E74">
        <w:rPr>
          <w:rFonts w:ascii="Franklin Gothic Book" w:hAnsi="Franklin Gothic Book"/>
          <w:sz w:val="22"/>
          <w:szCs w:val="22"/>
        </w:rPr>
        <w:t xml:space="preserve"> during the 2014–15 school </w:t>
      </w:r>
      <w:proofErr w:type="gramStart"/>
      <w:r w:rsidRPr="00083E74">
        <w:rPr>
          <w:rFonts w:ascii="Franklin Gothic Book" w:hAnsi="Franklin Gothic Book"/>
          <w:sz w:val="22"/>
          <w:szCs w:val="22"/>
        </w:rPr>
        <w:t>year</w:t>
      </w:r>
      <w:proofErr w:type="gramEnd"/>
      <w:r>
        <w:rPr>
          <w:rFonts w:ascii="Franklin Gothic Book" w:hAnsi="Franklin Gothic Book"/>
          <w:sz w:val="22"/>
          <w:szCs w:val="22"/>
        </w:rPr>
        <w:t>,</w:t>
      </w:r>
      <w:r w:rsidRPr="00083E74">
        <w:rPr>
          <w:rFonts w:ascii="Franklin Gothic Book" w:hAnsi="Franklin Gothic Book"/>
          <w:sz w:val="22"/>
          <w:szCs w:val="22"/>
        </w:rPr>
        <w:t xml:space="preserve"> and in preparation for the 2015–16 school year.</w:t>
      </w:r>
    </w:p>
    <w:p w:rsidR="002B3577" w:rsidRPr="00B37C71" w:rsidRDefault="002B3577" w:rsidP="002B3577">
      <w:pPr>
        <w:rPr>
          <w:rFonts w:ascii="Franklin Gothic Book" w:hAnsi="Franklin Gothic Book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0195"/>
      </w:tblGrid>
      <w:tr w:rsidR="002B3577" w:rsidRPr="00B37C71" w:rsidTr="00A3582C">
        <w:tc>
          <w:tcPr>
            <w:tcW w:w="10195" w:type="dxa"/>
            <w:shd w:val="clear" w:color="auto" w:fill="000000" w:themeFill="text1"/>
            <w:vAlign w:val="center"/>
          </w:tcPr>
          <w:p w:rsidR="002B3577" w:rsidRPr="00B37C71" w:rsidRDefault="002B3577" w:rsidP="00A3582C">
            <w:pPr>
              <w:rPr>
                <w:rFonts w:ascii="Franklin Gothic Demi" w:hAnsi="Franklin Gothic Demi"/>
                <w:color w:val="FFFFFF" w:themeColor="background1"/>
              </w:rPr>
            </w:pPr>
            <w:r w:rsidRPr="00B37C71">
              <w:rPr>
                <w:rFonts w:ascii="Franklin Gothic Demi" w:hAnsi="Franklin Gothic Demi"/>
              </w:rPr>
              <w:t>Step 1: Based on your discussion as part of the pre</w:t>
            </w:r>
            <w:r>
              <w:rPr>
                <w:rFonts w:ascii="Franklin Gothic Demi" w:hAnsi="Franklin Gothic Demi"/>
              </w:rPr>
              <w:t>-</w:t>
            </w:r>
            <w:r w:rsidRPr="00B37C71">
              <w:rPr>
                <w:rFonts w:ascii="Franklin Gothic Demi" w:hAnsi="Franklin Gothic Demi"/>
              </w:rPr>
              <w:t>summit work, answer the following questions to help plan what your state or community can do to improve</w:t>
            </w:r>
            <w:r w:rsidRPr="00B37C71">
              <w:rPr>
                <w:rFonts w:ascii="Franklin Gothic Book" w:hAnsi="Franklin Gothic Book"/>
              </w:rPr>
              <w:t xml:space="preserve"> </w:t>
            </w:r>
            <w:r w:rsidRPr="00B37C71">
              <w:rPr>
                <w:rFonts w:ascii="Franklin Gothic Demi" w:hAnsi="Franklin Gothic Demi"/>
                <w:i/>
              </w:rPr>
              <w:t>policies and funding</w:t>
            </w:r>
            <w:r w:rsidRPr="00B37C71">
              <w:rPr>
                <w:rFonts w:ascii="Franklin Gothic Book" w:hAnsi="Franklin Gothic Book"/>
              </w:rPr>
              <w:t>.</w:t>
            </w:r>
            <w:r w:rsidRPr="00B37C71">
              <w:rPr>
                <w:rFonts w:ascii="Franklin Gothic Demi" w:hAnsi="Franklin Gothic Demi"/>
              </w:rPr>
              <w:t xml:space="preserve"> </w:t>
            </w:r>
          </w:p>
        </w:tc>
      </w:tr>
      <w:tr w:rsidR="002B3577" w:rsidRPr="00B37C71" w:rsidTr="00A3582C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c>
          <w:tcPr>
            <w:tcW w:w="10195" w:type="dxa"/>
            <w:shd w:val="clear" w:color="auto" w:fill="4F81BD" w:themeFill="accent1"/>
            <w:vAlign w:val="center"/>
          </w:tcPr>
          <w:p w:rsidR="002B3577" w:rsidRPr="00B37C71" w:rsidRDefault="002B3577" w:rsidP="00A3582C">
            <w:pPr>
              <w:rPr>
                <w:rFonts w:ascii="Franklin Gothic Demi" w:hAnsi="Franklin Gothic Demi"/>
                <w:color w:val="FFFFFF" w:themeColor="background1"/>
              </w:rPr>
            </w:pPr>
            <w:r w:rsidRPr="00B37C71">
              <w:rPr>
                <w:rFonts w:ascii="Franklin Gothic Demi" w:hAnsi="Franklin Gothic Demi"/>
                <w:color w:val="FFFFFF" w:themeColor="background1"/>
              </w:rPr>
              <w:t>What funding streams do or may address climate, discipline, or juvenile justice reform?</w:t>
            </w:r>
          </w:p>
        </w:tc>
      </w:tr>
      <w:tr w:rsidR="002B3577" w:rsidRPr="00B37C71" w:rsidTr="00A3582C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c>
          <w:tcPr>
            <w:tcW w:w="10195" w:type="dxa"/>
            <w:vAlign w:val="center"/>
          </w:tcPr>
          <w:p w:rsidR="002B3577" w:rsidRPr="00B37C71" w:rsidRDefault="002B3577" w:rsidP="00A3582C">
            <w:pPr>
              <w:rPr>
                <w:rFonts w:ascii="Franklin Gothic Book" w:hAnsi="Franklin Gothic Book"/>
              </w:rPr>
            </w:pPr>
          </w:p>
          <w:p w:rsidR="002B3577" w:rsidRPr="00B37C71" w:rsidRDefault="002B3577" w:rsidP="00A3582C">
            <w:pPr>
              <w:rPr>
                <w:rFonts w:ascii="Franklin Gothic Book" w:hAnsi="Franklin Gothic Book"/>
              </w:rPr>
            </w:pPr>
          </w:p>
          <w:p w:rsidR="002B3577" w:rsidRPr="00B37C71" w:rsidRDefault="002B3577" w:rsidP="00A3582C">
            <w:pPr>
              <w:rPr>
                <w:rFonts w:ascii="Franklin Gothic Book" w:hAnsi="Franklin Gothic Book"/>
              </w:rPr>
            </w:pPr>
          </w:p>
          <w:p w:rsidR="002B3577" w:rsidRPr="00B37C71" w:rsidRDefault="002B3577" w:rsidP="00A3582C">
            <w:pPr>
              <w:rPr>
                <w:rFonts w:ascii="Franklin Gothic Book" w:hAnsi="Franklin Gothic Book"/>
              </w:rPr>
            </w:pPr>
          </w:p>
          <w:p w:rsidR="002B3577" w:rsidRPr="00B37C71" w:rsidRDefault="002B3577" w:rsidP="00A3582C">
            <w:pPr>
              <w:rPr>
                <w:rFonts w:ascii="Franklin Gothic Book" w:hAnsi="Franklin Gothic Book"/>
              </w:rPr>
            </w:pPr>
          </w:p>
          <w:p w:rsidR="002B3577" w:rsidRPr="00B37C71" w:rsidRDefault="002B3577" w:rsidP="00A3582C">
            <w:pPr>
              <w:rPr>
                <w:rFonts w:ascii="Franklin Gothic Book" w:hAnsi="Franklin Gothic Book"/>
              </w:rPr>
            </w:pPr>
          </w:p>
          <w:p w:rsidR="002B3577" w:rsidRPr="00B37C71" w:rsidRDefault="002B3577" w:rsidP="00A3582C">
            <w:pPr>
              <w:rPr>
                <w:rFonts w:ascii="Franklin Gothic Book" w:hAnsi="Franklin Gothic Book"/>
              </w:rPr>
            </w:pPr>
          </w:p>
        </w:tc>
      </w:tr>
      <w:tr w:rsidR="002B3577" w:rsidRPr="00B37C71" w:rsidTr="00A3582C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c>
          <w:tcPr>
            <w:tcW w:w="10195" w:type="dxa"/>
            <w:shd w:val="clear" w:color="auto" w:fill="4F81BD" w:themeFill="accent1"/>
            <w:vAlign w:val="center"/>
          </w:tcPr>
          <w:p w:rsidR="002B3577" w:rsidRPr="00B37C71" w:rsidRDefault="002B3577" w:rsidP="00A3582C">
            <w:pPr>
              <w:rPr>
                <w:rFonts w:ascii="Franklin Gothic Demi" w:hAnsi="Franklin Gothic Demi"/>
                <w:color w:val="FFFFFF" w:themeColor="background1"/>
              </w:rPr>
            </w:pPr>
            <w:r w:rsidRPr="00B37C71">
              <w:rPr>
                <w:rFonts w:ascii="Franklin Gothic Demi" w:hAnsi="Franklin Gothic Demi"/>
                <w:color w:val="FFFFFF" w:themeColor="background1"/>
              </w:rPr>
              <w:t>Which current statutes, regulations, codes of conduct, and funding encourage supportive school discipline practices?  Which encourage exclusionary discipline practices?</w:t>
            </w:r>
          </w:p>
        </w:tc>
      </w:tr>
      <w:tr w:rsidR="002B3577" w:rsidRPr="00B37C71" w:rsidTr="00A3582C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c>
          <w:tcPr>
            <w:tcW w:w="10195" w:type="dxa"/>
            <w:vAlign w:val="center"/>
          </w:tcPr>
          <w:p w:rsidR="002B3577" w:rsidRPr="00B37C71" w:rsidRDefault="002B3577" w:rsidP="00A3582C">
            <w:pPr>
              <w:rPr>
                <w:rFonts w:ascii="Franklin Gothic Book" w:hAnsi="Franklin Gothic Book"/>
              </w:rPr>
            </w:pPr>
          </w:p>
          <w:p w:rsidR="002B3577" w:rsidRPr="00B37C71" w:rsidRDefault="002B3577" w:rsidP="00A3582C">
            <w:pPr>
              <w:rPr>
                <w:rFonts w:ascii="Franklin Gothic Book" w:hAnsi="Franklin Gothic Book"/>
              </w:rPr>
            </w:pPr>
          </w:p>
          <w:p w:rsidR="002B3577" w:rsidRPr="00B37C71" w:rsidRDefault="002B3577" w:rsidP="00A3582C">
            <w:pPr>
              <w:rPr>
                <w:rFonts w:ascii="Franklin Gothic Book" w:hAnsi="Franklin Gothic Book"/>
              </w:rPr>
            </w:pPr>
          </w:p>
          <w:p w:rsidR="002B3577" w:rsidRPr="00B37C71" w:rsidRDefault="002B3577" w:rsidP="00A3582C">
            <w:pPr>
              <w:rPr>
                <w:rFonts w:ascii="Franklin Gothic Book" w:hAnsi="Franklin Gothic Book"/>
              </w:rPr>
            </w:pPr>
          </w:p>
          <w:p w:rsidR="002B3577" w:rsidRPr="00B37C71" w:rsidRDefault="002B3577" w:rsidP="00A3582C">
            <w:pPr>
              <w:rPr>
                <w:rFonts w:ascii="Franklin Gothic Book" w:hAnsi="Franklin Gothic Book"/>
              </w:rPr>
            </w:pPr>
          </w:p>
          <w:p w:rsidR="002B3577" w:rsidRPr="00B37C71" w:rsidRDefault="002B3577" w:rsidP="00A3582C">
            <w:pPr>
              <w:rPr>
                <w:rFonts w:ascii="Franklin Gothic Book" w:hAnsi="Franklin Gothic Book"/>
              </w:rPr>
            </w:pPr>
          </w:p>
          <w:p w:rsidR="002B3577" w:rsidRPr="00B37C71" w:rsidRDefault="002B3577" w:rsidP="00A3582C">
            <w:pPr>
              <w:rPr>
                <w:rFonts w:ascii="Franklin Gothic Book" w:hAnsi="Franklin Gothic Book"/>
              </w:rPr>
            </w:pPr>
          </w:p>
          <w:p w:rsidR="002B3577" w:rsidRPr="00B37C71" w:rsidRDefault="002B3577" w:rsidP="00A3582C">
            <w:pPr>
              <w:rPr>
                <w:rFonts w:ascii="Franklin Gothic Book" w:hAnsi="Franklin Gothic Book"/>
              </w:rPr>
            </w:pPr>
          </w:p>
        </w:tc>
      </w:tr>
      <w:tr w:rsidR="002B3577" w:rsidRPr="00B37C71" w:rsidTr="00A3582C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c>
          <w:tcPr>
            <w:tcW w:w="10195" w:type="dxa"/>
            <w:shd w:val="clear" w:color="auto" w:fill="4F81BD" w:themeFill="accent1"/>
            <w:vAlign w:val="center"/>
          </w:tcPr>
          <w:p w:rsidR="002B3577" w:rsidRPr="00B37C71" w:rsidRDefault="002B3577" w:rsidP="00A3582C">
            <w:pPr>
              <w:rPr>
                <w:rFonts w:ascii="Franklin Gothic Demi" w:hAnsi="Franklin Gothic Demi"/>
                <w:color w:val="FFFFFF" w:themeColor="background1"/>
              </w:rPr>
            </w:pPr>
            <w:r w:rsidRPr="00B37C71">
              <w:rPr>
                <w:rFonts w:ascii="Franklin Gothic Demi" w:hAnsi="Franklin Gothic Demi"/>
                <w:color w:val="FFFFFF" w:themeColor="background1"/>
              </w:rPr>
              <w:t>What statutes, regulations, codes of conduct, or funding are ripe for change? Why?</w:t>
            </w:r>
          </w:p>
        </w:tc>
      </w:tr>
      <w:tr w:rsidR="002B3577" w:rsidRPr="00B37C71" w:rsidTr="00A3582C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c>
          <w:tcPr>
            <w:tcW w:w="10195" w:type="dxa"/>
            <w:vAlign w:val="center"/>
          </w:tcPr>
          <w:p w:rsidR="002B3577" w:rsidRPr="00B37C71" w:rsidRDefault="002B3577" w:rsidP="00A3582C">
            <w:pPr>
              <w:rPr>
                <w:rFonts w:ascii="Franklin Gothic Book" w:hAnsi="Franklin Gothic Book"/>
              </w:rPr>
            </w:pPr>
          </w:p>
          <w:p w:rsidR="002B3577" w:rsidRPr="00B37C71" w:rsidRDefault="002B3577" w:rsidP="00A3582C">
            <w:pPr>
              <w:rPr>
                <w:rFonts w:ascii="Franklin Gothic Book" w:hAnsi="Franklin Gothic Book"/>
              </w:rPr>
            </w:pPr>
          </w:p>
          <w:p w:rsidR="002B3577" w:rsidRPr="00B37C71" w:rsidRDefault="002B3577" w:rsidP="00A3582C">
            <w:pPr>
              <w:rPr>
                <w:rFonts w:ascii="Franklin Gothic Book" w:hAnsi="Franklin Gothic Book"/>
              </w:rPr>
            </w:pPr>
          </w:p>
          <w:p w:rsidR="002B3577" w:rsidRDefault="002B3577" w:rsidP="00A3582C">
            <w:pPr>
              <w:rPr>
                <w:rFonts w:ascii="Franklin Gothic Book" w:hAnsi="Franklin Gothic Book"/>
              </w:rPr>
            </w:pPr>
          </w:p>
          <w:p w:rsidR="002B3577" w:rsidRPr="00B37C71" w:rsidRDefault="002B3577" w:rsidP="00A3582C">
            <w:pPr>
              <w:rPr>
                <w:rFonts w:ascii="Franklin Gothic Book" w:hAnsi="Franklin Gothic Book"/>
              </w:rPr>
            </w:pPr>
          </w:p>
          <w:p w:rsidR="002B3577" w:rsidRPr="00B37C71" w:rsidRDefault="002B3577" w:rsidP="00A3582C">
            <w:pPr>
              <w:rPr>
                <w:rFonts w:ascii="Franklin Gothic Book" w:hAnsi="Franklin Gothic Book"/>
              </w:rPr>
            </w:pPr>
          </w:p>
          <w:p w:rsidR="002B3577" w:rsidRPr="00B37C71" w:rsidRDefault="002B3577" w:rsidP="00A3582C">
            <w:pPr>
              <w:rPr>
                <w:rFonts w:ascii="Franklin Gothic Book" w:hAnsi="Franklin Gothic Book"/>
              </w:rPr>
            </w:pPr>
          </w:p>
          <w:p w:rsidR="002B3577" w:rsidRPr="00B37C71" w:rsidRDefault="002B3577" w:rsidP="00A3582C">
            <w:pPr>
              <w:rPr>
                <w:rFonts w:ascii="Franklin Gothic Book" w:hAnsi="Franklin Gothic Book"/>
              </w:rPr>
            </w:pPr>
          </w:p>
          <w:p w:rsidR="002B3577" w:rsidRPr="00B37C71" w:rsidRDefault="002B3577" w:rsidP="00A3582C">
            <w:pPr>
              <w:rPr>
                <w:rFonts w:ascii="Franklin Gothic Book" w:hAnsi="Franklin Gothic Book"/>
              </w:rPr>
            </w:pPr>
          </w:p>
        </w:tc>
      </w:tr>
      <w:tr w:rsidR="002B3577" w:rsidRPr="00B37C71" w:rsidTr="00A3582C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c>
          <w:tcPr>
            <w:tcW w:w="10195" w:type="dxa"/>
            <w:shd w:val="clear" w:color="auto" w:fill="4F81BD" w:themeFill="accent1"/>
            <w:vAlign w:val="center"/>
          </w:tcPr>
          <w:p w:rsidR="002B3577" w:rsidRPr="00B37C71" w:rsidRDefault="002B3577" w:rsidP="00A3582C">
            <w:pPr>
              <w:rPr>
                <w:rFonts w:ascii="Franklin Gothic Demi" w:hAnsi="Franklin Gothic Demi"/>
                <w:color w:val="FFFFFF" w:themeColor="background1"/>
              </w:rPr>
            </w:pPr>
            <w:r w:rsidRPr="00B37C71">
              <w:rPr>
                <w:rFonts w:ascii="Franklin Gothic Demi" w:hAnsi="Franklin Gothic Demi"/>
                <w:color w:val="FFFFFF" w:themeColor="background1"/>
              </w:rPr>
              <w:t xml:space="preserve">For recently amended policies and funding, what steps might strengthen implementation? </w:t>
            </w:r>
          </w:p>
        </w:tc>
      </w:tr>
      <w:tr w:rsidR="002B3577" w:rsidRPr="00B37C71" w:rsidTr="00A3582C">
        <w:tblPrEx>
          <w:tblBorders>
            <w:top w:val="single" w:sz="4" w:space="0" w:color="365F91" w:themeColor="accent1" w:themeShade="BF"/>
            <w:left w:val="single" w:sz="4" w:space="0" w:color="365F91" w:themeColor="accent1" w:themeShade="BF"/>
            <w:bottom w:val="single" w:sz="4" w:space="0" w:color="365F91" w:themeColor="accent1" w:themeShade="BF"/>
            <w:right w:val="single" w:sz="4" w:space="0" w:color="365F91" w:themeColor="accent1" w:themeShade="BF"/>
            <w:insideH w:val="single" w:sz="4" w:space="0" w:color="365F91" w:themeColor="accent1" w:themeShade="BF"/>
            <w:insideV w:val="single" w:sz="4" w:space="0" w:color="365F91" w:themeColor="accent1" w:themeShade="BF"/>
          </w:tblBorders>
        </w:tblPrEx>
        <w:tc>
          <w:tcPr>
            <w:tcW w:w="10195" w:type="dxa"/>
            <w:vAlign w:val="center"/>
          </w:tcPr>
          <w:p w:rsidR="002B3577" w:rsidRPr="00B37C71" w:rsidRDefault="002B3577" w:rsidP="00A3582C">
            <w:pPr>
              <w:rPr>
                <w:rFonts w:ascii="Franklin Gothic Book" w:hAnsi="Franklin Gothic Book"/>
              </w:rPr>
            </w:pPr>
          </w:p>
          <w:p w:rsidR="002B3577" w:rsidRPr="00B37C71" w:rsidRDefault="002B3577" w:rsidP="00A3582C">
            <w:pPr>
              <w:rPr>
                <w:rFonts w:ascii="Franklin Gothic Book" w:hAnsi="Franklin Gothic Book"/>
              </w:rPr>
            </w:pPr>
          </w:p>
          <w:p w:rsidR="002B3577" w:rsidRPr="00B37C71" w:rsidRDefault="002B3577" w:rsidP="00A3582C">
            <w:pPr>
              <w:rPr>
                <w:rFonts w:ascii="Franklin Gothic Book" w:hAnsi="Franklin Gothic Book"/>
              </w:rPr>
            </w:pPr>
          </w:p>
          <w:p w:rsidR="002B3577" w:rsidRPr="00B37C71" w:rsidRDefault="002B3577" w:rsidP="00A3582C">
            <w:pPr>
              <w:rPr>
                <w:rFonts w:ascii="Franklin Gothic Book" w:hAnsi="Franklin Gothic Book"/>
              </w:rPr>
            </w:pPr>
          </w:p>
          <w:p w:rsidR="002B3577" w:rsidRPr="00B37C71" w:rsidRDefault="002B3577" w:rsidP="00A3582C">
            <w:pPr>
              <w:rPr>
                <w:rFonts w:ascii="Franklin Gothic Book" w:hAnsi="Franklin Gothic Book"/>
              </w:rPr>
            </w:pPr>
          </w:p>
          <w:p w:rsidR="002B3577" w:rsidRPr="00B37C71" w:rsidRDefault="002B3577" w:rsidP="00A3582C">
            <w:pPr>
              <w:rPr>
                <w:rFonts w:ascii="Franklin Gothic Book" w:hAnsi="Franklin Gothic Book"/>
              </w:rPr>
            </w:pPr>
          </w:p>
          <w:p w:rsidR="002B3577" w:rsidRPr="00B37C71" w:rsidRDefault="002B3577" w:rsidP="00A3582C">
            <w:pPr>
              <w:rPr>
                <w:rFonts w:ascii="Franklin Gothic Book" w:hAnsi="Franklin Gothic Book"/>
              </w:rPr>
            </w:pPr>
          </w:p>
          <w:p w:rsidR="002B3577" w:rsidRPr="00B37C71" w:rsidRDefault="002B3577" w:rsidP="00A3582C">
            <w:pPr>
              <w:rPr>
                <w:rFonts w:ascii="Franklin Gothic Book" w:hAnsi="Franklin Gothic Book"/>
              </w:rPr>
            </w:pPr>
          </w:p>
        </w:tc>
      </w:tr>
      <w:tr w:rsidR="002B3577" w:rsidRPr="00B37C71" w:rsidTr="00A3582C">
        <w:tc>
          <w:tcPr>
            <w:tcW w:w="10195" w:type="dxa"/>
            <w:shd w:val="clear" w:color="auto" w:fill="000000" w:themeFill="text1"/>
            <w:vAlign w:val="center"/>
          </w:tcPr>
          <w:p w:rsidR="002B3577" w:rsidRPr="00B37C71" w:rsidRDefault="002B3577" w:rsidP="00A3582C">
            <w:pPr>
              <w:rPr>
                <w:rFonts w:ascii="Franklin Gothic Book" w:hAnsi="Franklin Gothic Book"/>
              </w:rPr>
            </w:pPr>
            <w:r w:rsidRPr="00B37C71">
              <w:rPr>
                <w:rFonts w:ascii="Franklin Gothic Demi" w:hAnsi="Franklin Gothic Demi"/>
              </w:rPr>
              <w:lastRenderedPageBreak/>
              <w:t>Step 2: Based on your responses to the questions above and your pre</w:t>
            </w:r>
            <w:r>
              <w:rPr>
                <w:rFonts w:ascii="Franklin Gothic Demi" w:hAnsi="Franklin Gothic Demi"/>
              </w:rPr>
              <w:t>-</w:t>
            </w:r>
            <w:r w:rsidRPr="00B37C71">
              <w:rPr>
                <w:rFonts w:ascii="Franklin Gothic Demi" w:hAnsi="Franklin Gothic Demi"/>
              </w:rPr>
              <w:t>summit work, determine what policy and or funding improvements your state or community can work on immediately</w:t>
            </w:r>
            <w:r>
              <w:rPr>
                <w:rFonts w:ascii="Franklin Gothic Demi" w:hAnsi="Franklin Gothic Demi"/>
              </w:rPr>
              <w:t>,</w:t>
            </w:r>
            <w:r w:rsidRPr="00B37C71">
              <w:rPr>
                <w:rFonts w:ascii="Franklin Gothic Demi" w:hAnsi="Franklin Gothic Demi"/>
              </w:rPr>
              <w:t xml:space="preserve"> during  the 2014–15 school year</w:t>
            </w:r>
            <w:r>
              <w:rPr>
                <w:rFonts w:ascii="Franklin Gothic Demi" w:hAnsi="Franklin Gothic Demi"/>
              </w:rPr>
              <w:t>,</w:t>
            </w:r>
            <w:r w:rsidRPr="00B37C71">
              <w:rPr>
                <w:rFonts w:ascii="Franklin Gothic Demi" w:hAnsi="Franklin Gothic Demi"/>
              </w:rPr>
              <w:t xml:space="preserve"> and in preparation for  the 2015–16 school year.</w:t>
            </w:r>
          </w:p>
        </w:tc>
      </w:tr>
    </w:tbl>
    <w:tbl>
      <w:tblPr>
        <w:tblStyle w:val="LightList-Accent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818"/>
        <w:gridCol w:w="8370"/>
      </w:tblGrid>
      <w:tr w:rsidR="002B3577" w:rsidRPr="00B37C71" w:rsidTr="00A358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Align w:val="center"/>
          </w:tcPr>
          <w:p w:rsidR="002B3577" w:rsidRPr="00083E74" w:rsidRDefault="002B3577" w:rsidP="00A3582C">
            <w:pPr>
              <w:spacing w:after="300"/>
              <w:contextualSpacing/>
              <w:rPr>
                <w:rFonts w:ascii="Franklin Gothic Demi" w:eastAsiaTheme="majorEastAsia" w:hAnsi="Franklin Gothic Demi" w:cstheme="majorHAnsi"/>
                <w:b w:val="0"/>
                <w:iCs/>
                <w:spacing w:val="5"/>
                <w:kern w:val="28"/>
                <w:sz w:val="22"/>
                <w:szCs w:val="22"/>
                <w:lang w:bidi="en-US"/>
              </w:rPr>
            </w:pPr>
            <w:r w:rsidRPr="00083E74">
              <w:rPr>
                <w:rFonts w:ascii="Franklin Gothic Demi" w:eastAsiaTheme="majorEastAsia" w:hAnsi="Franklin Gothic Demi" w:cstheme="majorHAnsi"/>
                <w:b w:val="0"/>
                <w:iCs/>
                <w:spacing w:val="5"/>
                <w:kern w:val="28"/>
                <w:sz w:val="22"/>
                <w:szCs w:val="22"/>
                <w:lang w:bidi="en-US"/>
              </w:rPr>
              <w:t>What can be done immediately?</w:t>
            </w:r>
          </w:p>
        </w:tc>
        <w:tc>
          <w:tcPr>
            <w:tcW w:w="8370" w:type="dxa"/>
            <w:shd w:val="clear" w:color="auto" w:fill="auto"/>
          </w:tcPr>
          <w:p w:rsidR="002B3577" w:rsidRPr="00083E74" w:rsidRDefault="002B3577" w:rsidP="00A3582C">
            <w:pPr>
              <w:spacing w:after="30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b w:val="0"/>
                <w:iCs/>
                <w:spacing w:val="5"/>
                <w:kern w:val="28"/>
                <w:sz w:val="22"/>
                <w:szCs w:val="22"/>
                <w:lang w:bidi="en-US"/>
              </w:rPr>
            </w:pPr>
          </w:p>
          <w:p w:rsidR="002B3577" w:rsidRPr="00083E74" w:rsidRDefault="002B3577" w:rsidP="00A3582C">
            <w:pPr>
              <w:spacing w:after="30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b w:val="0"/>
                <w:iCs/>
                <w:spacing w:val="5"/>
                <w:kern w:val="28"/>
                <w:sz w:val="22"/>
                <w:szCs w:val="22"/>
                <w:lang w:bidi="en-US"/>
              </w:rPr>
            </w:pPr>
          </w:p>
          <w:p w:rsidR="002B3577" w:rsidRPr="00083E74" w:rsidRDefault="002B3577" w:rsidP="00A3582C">
            <w:pPr>
              <w:spacing w:after="30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b w:val="0"/>
                <w:iCs/>
                <w:spacing w:val="5"/>
                <w:kern w:val="28"/>
                <w:sz w:val="22"/>
                <w:szCs w:val="22"/>
                <w:lang w:bidi="en-US"/>
              </w:rPr>
            </w:pPr>
          </w:p>
          <w:p w:rsidR="002B3577" w:rsidRPr="00083E74" w:rsidRDefault="002B3577" w:rsidP="00A3582C">
            <w:pPr>
              <w:spacing w:after="30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b w:val="0"/>
                <w:iCs/>
                <w:spacing w:val="5"/>
                <w:kern w:val="28"/>
                <w:sz w:val="22"/>
                <w:szCs w:val="22"/>
                <w:lang w:bidi="en-US"/>
              </w:rPr>
            </w:pPr>
          </w:p>
          <w:p w:rsidR="002B3577" w:rsidRPr="00083E74" w:rsidRDefault="002B3577" w:rsidP="00A3582C">
            <w:pPr>
              <w:spacing w:after="30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b w:val="0"/>
                <w:iCs/>
                <w:spacing w:val="5"/>
                <w:kern w:val="28"/>
                <w:sz w:val="22"/>
                <w:szCs w:val="22"/>
                <w:lang w:bidi="en-US"/>
              </w:rPr>
            </w:pPr>
          </w:p>
          <w:p w:rsidR="002B3577" w:rsidRPr="00083E74" w:rsidRDefault="002B3577" w:rsidP="00A3582C">
            <w:pPr>
              <w:spacing w:after="30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b w:val="0"/>
                <w:iCs/>
                <w:spacing w:val="5"/>
                <w:kern w:val="28"/>
                <w:sz w:val="22"/>
                <w:szCs w:val="22"/>
                <w:lang w:bidi="en-US"/>
              </w:rPr>
            </w:pPr>
          </w:p>
          <w:p w:rsidR="002B3577" w:rsidRPr="00083E74" w:rsidRDefault="002B3577" w:rsidP="00A3582C">
            <w:pPr>
              <w:spacing w:after="30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b w:val="0"/>
                <w:iCs/>
                <w:spacing w:val="5"/>
                <w:kern w:val="28"/>
                <w:sz w:val="22"/>
                <w:szCs w:val="22"/>
                <w:lang w:bidi="en-US"/>
              </w:rPr>
            </w:pPr>
          </w:p>
          <w:p w:rsidR="002B3577" w:rsidRDefault="002B3577" w:rsidP="00A3582C">
            <w:pPr>
              <w:spacing w:after="30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b w:val="0"/>
                <w:iCs/>
                <w:spacing w:val="5"/>
                <w:kern w:val="28"/>
                <w:sz w:val="22"/>
                <w:szCs w:val="22"/>
                <w:lang w:bidi="en-US"/>
              </w:rPr>
            </w:pPr>
          </w:p>
          <w:p w:rsidR="002B3577" w:rsidRDefault="002B3577" w:rsidP="00A3582C">
            <w:pPr>
              <w:spacing w:after="30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b w:val="0"/>
                <w:iCs/>
                <w:spacing w:val="5"/>
                <w:kern w:val="28"/>
                <w:sz w:val="22"/>
                <w:szCs w:val="22"/>
                <w:lang w:bidi="en-US"/>
              </w:rPr>
            </w:pPr>
          </w:p>
          <w:p w:rsidR="002B3577" w:rsidRPr="00083E74" w:rsidRDefault="002B3577" w:rsidP="00A3582C">
            <w:pPr>
              <w:spacing w:after="30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b w:val="0"/>
                <w:iCs/>
                <w:spacing w:val="5"/>
                <w:kern w:val="28"/>
                <w:sz w:val="22"/>
                <w:szCs w:val="22"/>
                <w:lang w:bidi="en-US"/>
              </w:rPr>
            </w:pPr>
          </w:p>
          <w:p w:rsidR="002B3577" w:rsidRPr="00083E74" w:rsidRDefault="002B3577" w:rsidP="00A3582C">
            <w:pPr>
              <w:spacing w:after="30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b w:val="0"/>
                <w:iCs/>
                <w:spacing w:val="5"/>
                <w:kern w:val="28"/>
                <w:sz w:val="22"/>
                <w:szCs w:val="22"/>
                <w:lang w:bidi="en-US"/>
              </w:rPr>
            </w:pPr>
          </w:p>
          <w:p w:rsidR="002B3577" w:rsidRPr="00083E74" w:rsidRDefault="002B3577" w:rsidP="00A3582C">
            <w:pPr>
              <w:spacing w:after="30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b w:val="0"/>
                <w:iCs/>
                <w:spacing w:val="5"/>
                <w:kern w:val="28"/>
                <w:sz w:val="22"/>
                <w:szCs w:val="22"/>
                <w:lang w:bidi="en-US"/>
              </w:rPr>
            </w:pPr>
            <w:bookmarkStart w:id="0" w:name="_GoBack"/>
            <w:bookmarkEnd w:id="0"/>
          </w:p>
          <w:p w:rsidR="002B3577" w:rsidRPr="00083E74" w:rsidRDefault="002B3577" w:rsidP="00A3582C">
            <w:pPr>
              <w:spacing w:after="30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b w:val="0"/>
                <w:iCs/>
                <w:spacing w:val="5"/>
                <w:kern w:val="28"/>
                <w:sz w:val="22"/>
                <w:szCs w:val="22"/>
                <w:lang w:bidi="en-US"/>
              </w:rPr>
            </w:pPr>
          </w:p>
          <w:p w:rsidR="002B3577" w:rsidRPr="00083E74" w:rsidRDefault="002B3577" w:rsidP="00A3582C">
            <w:pPr>
              <w:spacing w:after="30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b w:val="0"/>
                <w:iCs/>
                <w:spacing w:val="5"/>
                <w:kern w:val="28"/>
                <w:sz w:val="22"/>
                <w:szCs w:val="22"/>
                <w:lang w:bidi="en-US"/>
              </w:rPr>
            </w:pPr>
          </w:p>
          <w:p w:rsidR="002B3577" w:rsidRPr="00083E74" w:rsidRDefault="002B3577" w:rsidP="00A3582C">
            <w:pPr>
              <w:spacing w:after="30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b w:val="0"/>
                <w:spacing w:val="5"/>
                <w:kern w:val="28"/>
                <w:sz w:val="22"/>
                <w:szCs w:val="22"/>
                <w:lang w:bidi="en-US"/>
              </w:rPr>
            </w:pPr>
          </w:p>
        </w:tc>
      </w:tr>
      <w:tr w:rsidR="002B3577" w:rsidRPr="00B37C71" w:rsidTr="00A358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  <w:vAlign w:val="center"/>
          </w:tcPr>
          <w:p w:rsidR="002B3577" w:rsidRPr="00083E74" w:rsidRDefault="002B3577" w:rsidP="00A3582C">
            <w:pPr>
              <w:spacing w:after="300"/>
              <w:contextualSpacing/>
              <w:rPr>
                <w:rFonts w:ascii="Franklin Gothic Demi" w:eastAsiaTheme="majorEastAsia" w:hAnsi="Franklin Gothic Demi" w:cstheme="majorHAnsi"/>
                <w:b w:val="0"/>
                <w:color w:val="FFFFFF" w:themeColor="background1"/>
                <w:spacing w:val="5"/>
                <w:kern w:val="28"/>
                <w:sz w:val="22"/>
                <w:szCs w:val="22"/>
                <w:lang w:bidi="en-US"/>
              </w:rPr>
            </w:pPr>
            <w:r w:rsidRPr="00083E74">
              <w:rPr>
                <w:rFonts w:ascii="Franklin Gothic Demi" w:eastAsiaTheme="majorEastAsia" w:hAnsi="Franklin Gothic Demi" w:cstheme="majorHAnsi"/>
                <w:b w:val="0"/>
                <w:iCs/>
                <w:color w:val="FFFFFF" w:themeColor="background1"/>
                <w:spacing w:val="5"/>
                <w:kern w:val="28"/>
                <w:sz w:val="22"/>
                <w:szCs w:val="22"/>
                <w:lang w:bidi="en-US"/>
              </w:rPr>
              <w:t>What can be done during the 2014–15 school year?</w:t>
            </w:r>
          </w:p>
        </w:tc>
        <w:tc>
          <w:tcPr>
            <w:tcW w:w="83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B3577" w:rsidRPr="00083E74" w:rsidRDefault="002B3577" w:rsidP="00A3582C">
            <w:pPr>
              <w:spacing w:after="3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2B3577" w:rsidRPr="00083E74" w:rsidRDefault="002B3577" w:rsidP="00A3582C">
            <w:pPr>
              <w:spacing w:after="3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2B3577" w:rsidRPr="00083E74" w:rsidRDefault="002B3577" w:rsidP="00A3582C">
            <w:pPr>
              <w:spacing w:after="3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2B3577" w:rsidRPr="00083E74" w:rsidRDefault="002B3577" w:rsidP="00A3582C">
            <w:pPr>
              <w:spacing w:after="3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2B3577" w:rsidRPr="00083E74" w:rsidRDefault="002B3577" w:rsidP="00A3582C">
            <w:pPr>
              <w:spacing w:after="3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2B3577" w:rsidRPr="00083E74" w:rsidRDefault="002B3577" w:rsidP="00A3582C">
            <w:pPr>
              <w:spacing w:after="3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2B3577" w:rsidRDefault="002B3577" w:rsidP="00A3582C">
            <w:pPr>
              <w:spacing w:after="3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2B3577" w:rsidRDefault="002B3577" w:rsidP="00A3582C">
            <w:pPr>
              <w:spacing w:after="3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2B3577" w:rsidRPr="00083E74" w:rsidRDefault="002B3577" w:rsidP="00A3582C">
            <w:pPr>
              <w:spacing w:after="3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2B3577" w:rsidRPr="00083E74" w:rsidRDefault="002B3577" w:rsidP="00A3582C">
            <w:pPr>
              <w:spacing w:after="3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2B3577" w:rsidRPr="00083E74" w:rsidRDefault="002B3577" w:rsidP="00A3582C">
            <w:pPr>
              <w:spacing w:after="3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2B3577" w:rsidRPr="00083E74" w:rsidRDefault="002B3577" w:rsidP="00A3582C">
            <w:pPr>
              <w:spacing w:after="3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2B3577" w:rsidRPr="00083E74" w:rsidRDefault="002B3577" w:rsidP="00A3582C">
            <w:pPr>
              <w:spacing w:after="3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2B3577" w:rsidRPr="00083E74" w:rsidRDefault="002B3577" w:rsidP="00A3582C">
            <w:pPr>
              <w:spacing w:after="3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2B3577" w:rsidRPr="00083E74" w:rsidRDefault="002B3577" w:rsidP="00A3582C">
            <w:pPr>
              <w:spacing w:after="3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2B3577" w:rsidRPr="00083E74" w:rsidRDefault="002B3577" w:rsidP="00A3582C">
            <w:pPr>
              <w:spacing w:after="3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2B3577" w:rsidRPr="00083E74" w:rsidRDefault="002B3577" w:rsidP="00A3582C">
            <w:pPr>
              <w:spacing w:after="30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</w:tc>
      </w:tr>
      <w:tr w:rsidR="002B3577" w:rsidRPr="00B37C71" w:rsidTr="00A3582C">
        <w:trPr>
          <w:trHeight w:val="1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4F81BD" w:themeFill="accent1"/>
            <w:vAlign w:val="center"/>
          </w:tcPr>
          <w:p w:rsidR="002B3577" w:rsidRPr="00083E74" w:rsidRDefault="002B3577" w:rsidP="00A3582C">
            <w:pPr>
              <w:spacing w:after="300"/>
              <w:contextualSpacing/>
              <w:rPr>
                <w:rFonts w:ascii="Franklin Gothic Demi" w:eastAsiaTheme="majorEastAsia" w:hAnsi="Franklin Gothic Demi" w:cstheme="majorHAnsi"/>
                <w:b w:val="0"/>
                <w:iCs/>
                <w:color w:val="FFFFFF" w:themeColor="background1"/>
                <w:spacing w:val="5"/>
                <w:kern w:val="28"/>
                <w:sz w:val="22"/>
                <w:szCs w:val="22"/>
                <w:lang w:bidi="en-US"/>
              </w:rPr>
            </w:pPr>
            <w:r w:rsidRPr="00083E74">
              <w:rPr>
                <w:rFonts w:ascii="Franklin Gothic Demi" w:eastAsiaTheme="majorEastAsia" w:hAnsi="Franklin Gothic Demi" w:cstheme="majorHAnsi"/>
                <w:b w:val="0"/>
                <w:iCs/>
                <w:color w:val="FFFFFF" w:themeColor="background1"/>
                <w:spacing w:val="5"/>
                <w:kern w:val="28"/>
                <w:sz w:val="22"/>
                <w:szCs w:val="22"/>
                <w:lang w:bidi="en-US"/>
              </w:rPr>
              <w:t xml:space="preserve">What can be done in preparation for the 2015–16 school </w:t>
            </w:r>
            <w:proofErr w:type="gramStart"/>
            <w:r w:rsidRPr="00083E74">
              <w:rPr>
                <w:rFonts w:ascii="Franklin Gothic Demi" w:eastAsiaTheme="majorEastAsia" w:hAnsi="Franklin Gothic Demi" w:cstheme="majorHAnsi"/>
                <w:b w:val="0"/>
                <w:iCs/>
                <w:color w:val="FFFFFF" w:themeColor="background1"/>
                <w:spacing w:val="5"/>
                <w:kern w:val="28"/>
                <w:sz w:val="22"/>
                <w:szCs w:val="22"/>
                <w:lang w:bidi="en-US"/>
              </w:rPr>
              <w:t>year</w:t>
            </w:r>
            <w:proofErr w:type="gramEnd"/>
            <w:r w:rsidRPr="00083E74">
              <w:rPr>
                <w:rFonts w:ascii="Franklin Gothic Demi" w:eastAsiaTheme="majorEastAsia" w:hAnsi="Franklin Gothic Demi" w:cstheme="majorHAnsi"/>
                <w:b w:val="0"/>
                <w:iCs/>
                <w:color w:val="FFFFFF" w:themeColor="background1"/>
                <w:spacing w:val="5"/>
                <w:kern w:val="28"/>
                <w:sz w:val="22"/>
                <w:szCs w:val="22"/>
                <w:lang w:bidi="en-US"/>
              </w:rPr>
              <w:t xml:space="preserve">? </w:t>
            </w:r>
            <w:r>
              <w:rPr>
                <w:rFonts w:ascii="Franklin Gothic Demi" w:eastAsiaTheme="majorEastAsia" w:hAnsi="Franklin Gothic Demi" w:cstheme="majorHAnsi"/>
                <w:b w:val="0"/>
                <w:iCs/>
                <w:color w:val="FFFFFF" w:themeColor="background1"/>
                <w:spacing w:val="5"/>
                <w:kern w:val="28"/>
                <w:sz w:val="22"/>
                <w:szCs w:val="22"/>
                <w:lang w:bidi="en-US"/>
              </w:rPr>
              <w:t xml:space="preserve"> </w:t>
            </w:r>
          </w:p>
        </w:tc>
        <w:tc>
          <w:tcPr>
            <w:tcW w:w="8370" w:type="dxa"/>
            <w:shd w:val="clear" w:color="auto" w:fill="auto"/>
          </w:tcPr>
          <w:p w:rsidR="002B3577" w:rsidRPr="00083E74" w:rsidRDefault="002B3577" w:rsidP="00A3582C">
            <w:pPr>
              <w:spacing w:after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2B3577" w:rsidRPr="00083E74" w:rsidRDefault="002B3577" w:rsidP="00A3582C">
            <w:pPr>
              <w:spacing w:after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2B3577" w:rsidRPr="00083E74" w:rsidRDefault="002B3577" w:rsidP="00A3582C">
            <w:pPr>
              <w:spacing w:after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2B3577" w:rsidRPr="00083E74" w:rsidRDefault="002B3577" w:rsidP="00A3582C">
            <w:pPr>
              <w:spacing w:after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2B3577" w:rsidRDefault="002B3577" w:rsidP="00A3582C">
            <w:pPr>
              <w:spacing w:after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2B3577" w:rsidRPr="00083E74" w:rsidRDefault="002B3577" w:rsidP="00A3582C">
            <w:pPr>
              <w:spacing w:after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2B3577" w:rsidRPr="00083E74" w:rsidRDefault="002B3577" w:rsidP="00A3582C">
            <w:pPr>
              <w:spacing w:after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2B3577" w:rsidRPr="00083E74" w:rsidRDefault="002B3577" w:rsidP="00A3582C">
            <w:pPr>
              <w:spacing w:after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2B3577" w:rsidRPr="00083E74" w:rsidRDefault="002B3577" w:rsidP="00A3582C">
            <w:pPr>
              <w:spacing w:after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2B3577" w:rsidRPr="00083E74" w:rsidRDefault="002B3577" w:rsidP="00A3582C">
            <w:pPr>
              <w:spacing w:after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2B3577" w:rsidRPr="00083E74" w:rsidRDefault="002B3577" w:rsidP="00A3582C">
            <w:pPr>
              <w:spacing w:after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2B3577" w:rsidRPr="00083E74" w:rsidRDefault="002B3577" w:rsidP="00A3582C">
            <w:pPr>
              <w:spacing w:after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2B3577" w:rsidRPr="00083E74" w:rsidRDefault="002B3577" w:rsidP="00A3582C">
            <w:pPr>
              <w:spacing w:after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2B3577" w:rsidRPr="00083E74" w:rsidRDefault="002B3577" w:rsidP="00A3582C">
            <w:pPr>
              <w:spacing w:after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  <w:p w:rsidR="002B3577" w:rsidRPr="00083E74" w:rsidRDefault="002B3577" w:rsidP="00A3582C">
            <w:pPr>
              <w:spacing w:after="3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Theme="majorEastAsia" w:hAnsi="Franklin Gothic Demi" w:cstheme="majorHAnsi"/>
                <w:color w:val="000000" w:themeColor="text1"/>
                <w:spacing w:val="5"/>
                <w:kern w:val="28"/>
                <w:sz w:val="22"/>
                <w:szCs w:val="22"/>
                <w:lang w:bidi="en-US"/>
              </w:rPr>
            </w:pPr>
          </w:p>
        </w:tc>
      </w:tr>
    </w:tbl>
    <w:p w:rsidR="00D17D9A" w:rsidRDefault="00D17D9A"/>
    <w:sectPr w:rsidR="00D17D9A" w:rsidSect="002B357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77"/>
    <w:rsid w:val="002B3577"/>
    <w:rsid w:val="009B5BDF"/>
    <w:rsid w:val="00CA4D80"/>
    <w:rsid w:val="00D1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577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35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2B3577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577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357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2B3577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1318</Characters>
  <Application>Microsoft Office Word</Application>
  <DocSecurity>0</DocSecurity>
  <Lines>31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Colombi</dc:creator>
  <cp:lastModifiedBy>Greta Colombi</cp:lastModifiedBy>
  <cp:revision>1</cp:revision>
  <dcterms:created xsi:type="dcterms:W3CDTF">2014-09-30T04:04:00Z</dcterms:created>
  <dcterms:modified xsi:type="dcterms:W3CDTF">2014-09-30T04:04:00Z</dcterms:modified>
</cp:coreProperties>
</file>