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E8" w:rsidRPr="00490B0A" w:rsidRDefault="00AD18E8" w:rsidP="00AD18E8">
      <w:pPr>
        <w:rPr>
          <w:sz w:val="28"/>
        </w:rPr>
      </w:pPr>
      <w:r w:rsidRPr="00490B0A">
        <w:rPr>
          <w:rFonts w:ascii="Franklin Gothic Demi" w:hAnsi="Franklin Gothic Demi" w:cs="Cambria"/>
          <w:sz w:val="28"/>
        </w:rPr>
        <w:t xml:space="preserve">Facilitated Strategy Session #1: </w:t>
      </w:r>
      <w:r w:rsidRPr="00490B0A">
        <w:rPr>
          <w:rFonts w:ascii="Franklin Gothic Demi" w:hAnsi="Franklin Gothic Demi" w:cs="Cambria"/>
          <w:i/>
          <w:sz w:val="28"/>
        </w:rPr>
        <w:t>Political Will</w:t>
      </w:r>
      <w:r w:rsidRPr="00490B0A">
        <w:rPr>
          <w:sz w:val="28"/>
        </w:rPr>
        <w:t xml:space="preserve"> </w:t>
      </w:r>
    </w:p>
    <w:p w:rsidR="00AD18E8" w:rsidRDefault="00AD18E8" w:rsidP="00AD18E8"/>
    <w:p w:rsidR="00AD18E8" w:rsidRPr="00083E74" w:rsidRDefault="00AD18E8" w:rsidP="00AD18E8">
      <w:pPr>
        <w:rPr>
          <w:rFonts w:ascii="Franklin Gothic Book" w:hAnsi="Franklin Gothic Book"/>
          <w:sz w:val="22"/>
        </w:rPr>
      </w:pPr>
      <w:r w:rsidRPr="00083E74">
        <w:rPr>
          <w:rFonts w:ascii="Franklin Gothic Book" w:hAnsi="Franklin Gothic Book"/>
          <w:sz w:val="22"/>
        </w:rPr>
        <w:t>Taking the pre</w:t>
      </w:r>
      <w:r>
        <w:rPr>
          <w:rFonts w:ascii="Franklin Gothic Book" w:hAnsi="Franklin Gothic Book"/>
          <w:sz w:val="22"/>
        </w:rPr>
        <w:t>-</w:t>
      </w:r>
      <w:r w:rsidRPr="00083E74">
        <w:rPr>
          <w:rFonts w:ascii="Franklin Gothic Book" w:hAnsi="Franklin Gothic Book"/>
          <w:sz w:val="22"/>
        </w:rPr>
        <w:t xml:space="preserve">summit work your team completed into consideration, answer the following questions as a team to help </w:t>
      </w:r>
      <w:r w:rsidRPr="00083E74">
        <w:rPr>
          <w:rFonts w:ascii="Franklin Gothic Demi" w:hAnsi="Franklin Gothic Demi"/>
          <w:sz w:val="22"/>
        </w:rPr>
        <w:t>plan what your state or community can do to build</w:t>
      </w:r>
      <w:r w:rsidRPr="00083E74">
        <w:rPr>
          <w:rFonts w:ascii="Franklin Gothic Book" w:hAnsi="Franklin Gothic Book"/>
          <w:sz w:val="22"/>
        </w:rPr>
        <w:t xml:space="preserve"> </w:t>
      </w:r>
      <w:r w:rsidRPr="00083E74">
        <w:rPr>
          <w:rFonts w:ascii="Franklin Gothic Demi" w:hAnsi="Franklin Gothic Demi"/>
          <w:i/>
          <w:sz w:val="22"/>
        </w:rPr>
        <w:t>political will</w:t>
      </w:r>
      <w:r w:rsidRPr="00083E74">
        <w:rPr>
          <w:rFonts w:ascii="Franklin Gothic Book" w:hAnsi="Franklin Gothic Book"/>
          <w:sz w:val="22"/>
        </w:rPr>
        <w:t>. Then, determine how your state or community will build political will immediately</w:t>
      </w:r>
      <w:r>
        <w:rPr>
          <w:rFonts w:ascii="Franklin Gothic Book" w:hAnsi="Franklin Gothic Book"/>
          <w:sz w:val="22"/>
        </w:rPr>
        <w:t>,</w:t>
      </w:r>
      <w:r w:rsidRPr="00083E74">
        <w:rPr>
          <w:rFonts w:ascii="Franklin Gothic Book" w:hAnsi="Franklin Gothic Book"/>
          <w:sz w:val="22"/>
        </w:rPr>
        <w:t xml:space="preserve"> during the 2014–15 school </w:t>
      </w:r>
      <w:proofErr w:type="gramStart"/>
      <w:r w:rsidRPr="00083E74">
        <w:rPr>
          <w:rFonts w:ascii="Franklin Gothic Book" w:hAnsi="Franklin Gothic Book"/>
          <w:sz w:val="22"/>
        </w:rPr>
        <w:t>year</w:t>
      </w:r>
      <w:proofErr w:type="gramEnd"/>
      <w:r>
        <w:rPr>
          <w:rFonts w:ascii="Franklin Gothic Book" w:hAnsi="Franklin Gothic Book"/>
          <w:sz w:val="22"/>
        </w:rPr>
        <w:t>,</w:t>
      </w:r>
      <w:r w:rsidRPr="00083E74">
        <w:rPr>
          <w:rFonts w:ascii="Franklin Gothic Book" w:hAnsi="Franklin Gothic Book"/>
          <w:sz w:val="22"/>
        </w:rPr>
        <w:t xml:space="preserve"> and in preparation for the 2015–16 school year.</w:t>
      </w:r>
    </w:p>
    <w:p w:rsidR="00AD18E8" w:rsidRPr="00060479" w:rsidRDefault="00AD18E8" w:rsidP="00AD18E8">
      <w:pPr>
        <w:rPr>
          <w:rFonts w:ascii="Franklin Gothic Demi" w:hAnsi="Franklin Gothic Demi"/>
        </w:rPr>
      </w:pP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188"/>
      </w:tblGrid>
      <w:tr w:rsidR="00AD18E8" w:rsidRPr="00E735C4" w:rsidTr="00A3582C">
        <w:tc>
          <w:tcPr>
            <w:tcW w:w="10188" w:type="dxa"/>
            <w:shd w:val="clear" w:color="auto" w:fill="000000" w:themeFill="text1"/>
          </w:tcPr>
          <w:p w:rsidR="00AD18E8" w:rsidRPr="00E735C4" w:rsidRDefault="00AD18E8" w:rsidP="00A3582C">
            <w:pPr>
              <w:rPr>
                <w:rFonts w:ascii="Franklin Gothic Demi" w:hAnsi="Franklin Gothic Demi"/>
                <w:color w:val="FFFFFF" w:themeColor="background1"/>
              </w:rPr>
            </w:pPr>
            <w:r w:rsidRPr="00060479">
              <w:rPr>
                <w:rFonts w:ascii="Franklin Gothic Demi" w:hAnsi="Franklin Gothic Demi"/>
              </w:rPr>
              <w:t xml:space="preserve">Step 1: </w:t>
            </w:r>
            <w:r>
              <w:rPr>
                <w:rFonts w:ascii="Franklin Gothic Demi" w:hAnsi="Franklin Gothic Demi"/>
              </w:rPr>
              <w:t xml:space="preserve">Based on your pre-summit work discussions, answer the following questions to help plan </w:t>
            </w:r>
            <w:r w:rsidRPr="00786130">
              <w:rPr>
                <w:rFonts w:ascii="Franklin Gothic Demi" w:hAnsi="Franklin Gothic Demi"/>
              </w:rPr>
              <w:t>what your state</w:t>
            </w:r>
            <w:r>
              <w:rPr>
                <w:rFonts w:ascii="Franklin Gothic Demi" w:hAnsi="Franklin Gothic Demi"/>
              </w:rPr>
              <w:t xml:space="preserve"> or </w:t>
            </w:r>
            <w:r w:rsidRPr="00786130">
              <w:rPr>
                <w:rFonts w:ascii="Franklin Gothic Demi" w:hAnsi="Franklin Gothic Demi"/>
              </w:rPr>
              <w:t>community can do to build</w:t>
            </w:r>
            <w:r>
              <w:rPr>
                <w:rFonts w:ascii="Franklin Gothic Book" w:hAnsi="Franklin Gothic Book"/>
              </w:rPr>
              <w:t xml:space="preserve"> </w:t>
            </w:r>
            <w:r w:rsidRPr="00786130">
              <w:rPr>
                <w:rFonts w:ascii="Franklin Gothic Demi" w:hAnsi="Franklin Gothic Demi"/>
                <w:i/>
              </w:rPr>
              <w:t>political will</w:t>
            </w:r>
            <w:r>
              <w:rPr>
                <w:rFonts w:ascii="Franklin Gothic Book" w:hAnsi="Franklin Gothic Book"/>
              </w:rPr>
              <w:t xml:space="preserve">.  </w:t>
            </w:r>
            <w:r w:rsidRPr="00060479">
              <w:rPr>
                <w:rFonts w:ascii="Franklin Gothic Demi" w:hAnsi="Franklin Gothic Demi"/>
              </w:rPr>
              <w:t xml:space="preserve"> </w:t>
            </w:r>
          </w:p>
        </w:tc>
      </w:tr>
      <w:tr w:rsidR="00AD18E8" w:rsidRPr="00E735C4" w:rsidTr="00A3582C">
        <w:tc>
          <w:tcPr>
            <w:tcW w:w="10188" w:type="dxa"/>
            <w:shd w:val="clear" w:color="auto" w:fill="4F81BD" w:themeFill="accent1"/>
          </w:tcPr>
          <w:p w:rsidR="00AD18E8" w:rsidRPr="00E735C4" w:rsidRDefault="00AD18E8" w:rsidP="00A3582C">
            <w:pPr>
              <w:rPr>
                <w:rFonts w:ascii="Franklin Gothic Demi" w:hAnsi="Franklin Gothic Demi"/>
                <w:color w:val="FFFFFF" w:themeColor="background1"/>
              </w:rPr>
            </w:pPr>
            <w:r w:rsidRPr="00E735C4">
              <w:rPr>
                <w:rFonts w:ascii="Franklin Gothic Demi" w:hAnsi="Franklin Gothic Demi"/>
                <w:color w:val="FFFFFF" w:themeColor="background1"/>
              </w:rPr>
              <w:t>What community partners can</w:t>
            </w:r>
            <w:r>
              <w:rPr>
                <w:rFonts w:ascii="Franklin Gothic Demi" w:hAnsi="Franklin Gothic Demi"/>
                <w:color w:val="FFFFFF" w:themeColor="background1"/>
              </w:rPr>
              <w:t xml:space="preserve"> or </w:t>
            </w:r>
            <w:r w:rsidRPr="00E735C4">
              <w:rPr>
                <w:rFonts w:ascii="Franklin Gothic Demi" w:hAnsi="Franklin Gothic Demi"/>
                <w:color w:val="FFFFFF" w:themeColor="background1"/>
              </w:rPr>
              <w:t>need to be brought to the table</w:t>
            </w:r>
            <w:r>
              <w:rPr>
                <w:rFonts w:ascii="Franklin Gothic Demi" w:hAnsi="Franklin Gothic Demi"/>
                <w:color w:val="FFFFFF" w:themeColor="background1"/>
              </w:rPr>
              <w:t>?  H</w:t>
            </w:r>
            <w:r w:rsidRPr="00E735C4">
              <w:rPr>
                <w:rFonts w:ascii="Franklin Gothic Demi" w:hAnsi="Franklin Gothic Demi"/>
                <w:color w:val="FFFFFF" w:themeColor="background1"/>
              </w:rPr>
              <w:t xml:space="preserve">ow? </w:t>
            </w:r>
            <w:r>
              <w:rPr>
                <w:rFonts w:ascii="Franklin Gothic Demi" w:hAnsi="Franklin Gothic Demi"/>
                <w:color w:val="FFFFFF" w:themeColor="background1"/>
              </w:rPr>
              <w:t xml:space="preserve"> When?</w:t>
            </w:r>
          </w:p>
        </w:tc>
      </w:tr>
      <w:tr w:rsidR="00AD18E8" w:rsidRPr="00E735C4" w:rsidTr="00A3582C">
        <w:tc>
          <w:tcPr>
            <w:tcW w:w="10188" w:type="dxa"/>
          </w:tcPr>
          <w:p w:rsidR="00AD18E8" w:rsidRDefault="00AD18E8" w:rsidP="00A3582C">
            <w:pPr>
              <w:rPr>
                <w:rFonts w:ascii="Franklin Gothic Book" w:hAnsi="Franklin Gothic Book"/>
              </w:rPr>
            </w:pPr>
          </w:p>
          <w:p w:rsidR="00AD18E8" w:rsidRDefault="00AD18E8" w:rsidP="00A3582C">
            <w:pPr>
              <w:rPr>
                <w:rFonts w:ascii="Franklin Gothic Book" w:hAnsi="Franklin Gothic Book"/>
              </w:rPr>
            </w:pPr>
          </w:p>
          <w:p w:rsidR="00AD18E8" w:rsidRDefault="00AD18E8" w:rsidP="00A3582C">
            <w:pPr>
              <w:rPr>
                <w:rFonts w:ascii="Franklin Gothic Book" w:hAnsi="Franklin Gothic Book"/>
              </w:rPr>
            </w:pPr>
          </w:p>
          <w:p w:rsidR="00AD18E8" w:rsidRDefault="00AD18E8" w:rsidP="00A3582C">
            <w:pPr>
              <w:rPr>
                <w:rFonts w:ascii="Franklin Gothic Book" w:hAnsi="Franklin Gothic Book"/>
              </w:rPr>
            </w:pPr>
          </w:p>
          <w:p w:rsidR="00AD18E8" w:rsidRDefault="00AD18E8" w:rsidP="00A3582C">
            <w:pPr>
              <w:rPr>
                <w:rFonts w:ascii="Franklin Gothic Book" w:hAnsi="Franklin Gothic Book"/>
              </w:rPr>
            </w:pPr>
          </w:p>
          <w:p w:rsidR="00AD18E8" w:rsidRPr="00E735C4" w:rsidRDefault="00AD18E8" w:rsidP="00A3582C">
            <w:pPr>
              <w:rPr>
                <w:rFonts w:ascii="Franklin Gothic Book" w:hAnsi="Franklin Gothic Book"/>
              </w:rPr>
            </w:pPr>
          </w:p>
        </w:tc>
      </w:tr>
      <w:tr w:rsidR="00AD18E8" w:rsidRPr="00E735C4" w:rsidTr="00A3582C">
        <w:tc>
          <w:tcPr>
            <w:tcW w:w="10188" w:type="dxa"/>
            <w:shd w:val="clear" w:color="auto" w:fill="4F81BD" w:themeFill="accent1"/>
          </w:tcPr>
          <w:p w:rsidR="00AD18E8" w:rsidRPr="00E735C4" w:rsidRDefault="00AD18E8" w:rsidP="00A3582C">
            <w:pPr>
              <w:rPr>
                <w:rFonts w:ascii="Franklin Gothic Demi" w:hAnsi="Franklin Gothic Demi"/>
                <w:color w:val="FFFFFF" w:themeColor="background1"/>
              </w:rPr>
            </w:pPr>
            <w:r w:rsidRPr="00E735C4">
              <w:rPr>
                <w:rFonts w:ascii="Franklin Gothic Demi" w:hAnsi="Franklin Gothic Demi"/>
                <w:color w:val="FFFFFF" w:themeColor="background1"/>
              </w:rPr>
              <w:t xml:space="preserve">How can you improve the quality of community engagement? </w:t>
            </w:r>
          </w:p>
        </w:tc>
      </w:tr>
      <w:tr w:rsidR="00AD18E8" w:rsidRPr="00E735C4" w:rsidTr="00A3582C">
        <w:tc>
          <w:tcPr>
            <w:tcW w:w="10188" w:type="dxa"/>
          </w:tcPr>
          <w:p w:rsidR="00AD18E8" w:rsidRDefault="00AD18E8" w:rsidP="00A3582C">
            <w:pPr>
              <w:rPr>
                <w:rFonts w:ascii="Franklin Gothic Book" w:hAnsi="Franklin Gothic Book"/>
              </w:rPr>
            </w:pPr>
          </w:p>
          <w:p w:rsidR="00AD18E8" w:rsidRDefault="00AD18E8" w:rsidP="00A3582C">
            <w:pPr>
              <w:rPr>
                <w:rFonts w:ascii="Franklin Gothic Book" w:hAnsi="Franklin Gothic Book"/>
              </w:rPr>
            </w:pPr>
          </w:p>
          <w:p w:rsidR="00AD18E8" w:rsidRDefault="00AD18E8" w:rsidP="00A3582C">
            <w:pPr>
              <w:rPr>
                <w:rFonts w:ascii="Franklin Gothic Book" w:hAnsi="Franklin Gothic Book"/>
              </w:rPr>
            </w:pPr>
          </w:p>
          <w:p w:rsidR="00AD18E8" w:rsidRDefault="00AD18E8" w:rsidP="00A3582C">
            <w:pPr>
              <w:rPr>
                <w:rFonts w:ascii="Franklin Gothic Book" w:hAnsi="Franklin Gothic Book"/>
              </w:rPr>
            </w:pPr>
          </w:p>
          <w:p w:rsidR="00AD18E8" w:rsidRDefault="00AD18E8" w:rsidP="00A3582C">
            <w:pPr>
              <w:rPr>
                <w:rFonts w:ascii="Franklin Gothic Book" w:hAnsi="Franklin Gothic Book"/>
              </w:rPr>
            </w:pPr>
          </w:p>
          <w:p w:rsidR="00AD18E8" w:rsidRPr="00E735C4" w:rsidRDefault="00AD18E8" w:rsidP="00A3582C">
            <w:pPr>
              <w:rPr>
                <w:rFonts w:ascii="Franklin Gothic Book" w:hAnsi="Franklin Gothic Book"/>
              </w:rPr>
            </w:pPr>
          </w:p>
        </w:tc>
      </w:tr>
      <w:tr w:rsidR="00AD18E8" w:rsidRPr="00E735C4" w:rsidTr="00A3582C">
        <w:tc>
          <w:tcPr>
            <w:tcW w:w="10188" w:type="dxa"/>
            <w:shd w:val="clear" w:color="auto" w:fill="4F81BD" w:themeFill="accent1"/>
          </w:tcPr>
          <w:p w:rsidR="00AD18E8" w:rsidRPr="00E735C4" w:rsidRDefault="00AD18E8" w:rsidP="00A3582C">
            <w:pPr>
              <w:rPr>
                <w:rFonts w:ascii="Franklin Gothic Demi" w:hAnsi="Franklin Gothic Demi"/>
                <w:color w:val="FFFFFF" w:themeColor="background1"/>
              </w:rPr>
            </w:pPr>
            <w:r w:rsidRPr="00E735C4">
              <w:rPr>
                <w:rFonts w:ascii="Franklin Gothic Demi" w:hAnsi="Franklin Gothic Demi"/>
                <w:color w:val="FFFFFF" w:themeColor="background1"/>
              </w:rPr>
              <w:t xml:space="preserve">What data would you like to </w:t>
            </w:r>
            <w:r>
              <w:rPr>
                <w:rFonts w:ascii="Franklin Gothic Demi" w:hAnsi="Franklin Gothic Demi"/>
                <w:color w:val="FFFFFF" w:themeColor="background1"/>
              </w:rPr>
              <w:t>access and analyze? W</w:t>
            </w:r>
            <w:r w:rsidRPr="00E735C4">
              <w:rPr>
                <w:rFonts w:ascii="Franklin Gothic Demi" w:hAnsi="Franklin Gothic Demi"/>
                <w:color w:val="FFFFFF" w:themeColor="background1"/>
              </w:rPr>
              <w:t>hat systems need to be put in place to access and analyze data in the future?</w:t>
            </w:r>
            <w:r>
              <w:rPr>
                <w:rFonts w:ascii="Franklin Gothic Demi" w:hAnsi="Franklin Gothic Demi"/>
                <w:color w:val="FFFFFF" w:themeColor="background1"/>
              </w:rPr>
              <w:t xml:space="preserve"> </w:t>
            </w:r>
            <w:r w:rsidRPr="0010474C">
              <w:rPr>
                <w:rFonts w:ascii="Franklin Gothic Demi" w:hAnsi="Franklin Gothic Demi"/>
                <w:color w:val="FFFFFF" w:themeColor="background1"/>
              </w:rPr>
              <w:t>How?</w:t>
            </w:r>
            <w:r>
              <w:rPr>
                <w:rFonts w:ascii="Franklin Gothic Demi" w:hAnsi="Franklin Gothic Demi"/>
                <w:color w:val="FFFFFF" w:themeColor="background1"/>
              </w:rPr>
              <w:t xml:space="preserve"> </w:t>
            </w:r>
            <w:r w:rsidRPr="0010474C">
              <w:rPr>
                <w:rFonts w:ascii="Franklin Gothic Demi" w:hAnsi="Franklin Gothic Demi"/>
                <w:color w:val="FFFFFF" w:themeColor="background1"/>
              </w:rPr>
              <w:t>When?</w:t>
            </w:r>
          </w:p>
        </w:tc>
      </w:tr>
      <w:tr w:rsidR="00AD18E8" w:rsidRPr="00E735C4" w:rsidTr="00A3582C">
        <w:trPr>
          <w:trHeight w:val="1619"/>
        </w:trPr>
        <w:tc>
          <w:tcPr>
            <w:tcW w:w="10188" w:type="dxa"/>
          </w:tcPr>
          <w:p w:rsidR="00AD18E8" w:rsidRDefault="00AD18E8" w:rsidP="00A3582C">
            <w:pPr>
              <w:rPr>
                <w:rFonts w:ascii="Franklin Gothic Book" w:hAnsi="Franklin Gothic Book"/>
              </w:rPr>
            </w:pPr>
          </w:p>
          <w:p w:rsidR="00AD18E8" w:rsidRDefault="00AD18E8" w:rsidP="00A3582C">
            <w:pPr>
              <w:rPr>
                <w:rFonts w:ascii="Franklin Gothic Book" w:hAnsi="Franklin Gothic Book"/>
              </w:rPr>
            </w:pPr>
          </w:p>
          <w:p w:rsidR="00AD18E8" w:rsidRDefault="00AD18E8" w:rsidP="00A3582C">
            <w:pPr>
              <w:rPr>
                <w:rFonts w:ascii="Franklin Gothic Book" w:hAnsi="Franklin Gothic Book"/>
              </w:rPr>
            </w:pPr>
          </w:p>
          <w:p w:rsidR="00AD18E8" w:rsidRDefault="00AD18E8" w:rsidP="00A3582C">
            <w:pPr>
              <w:rPr>
                <w:rFonts w:ascii="Franklin Gothic Book" w:hAnsi="Franklin Gothic Book"/>
              </w:rPr>
            </w:pPr>
          </w:p>
          <w:p w:rsidR="00AD18E8" w:rsidRDefault="00AD18E8" w:rsidP="00A3582C">
            <w:pPr>
              <w:rPr>
                <w:rFonts w:ascii="Franklin Gothic Book" w:hAnsi="Franklin Gothic Book"/>
              </w:rPr>
            </w:pPr>
          </w:p>
          <w:p w:rsidR="00AD18E8" w:rsidRDefault="00AD18E8" w:rsidP="00A3582C">
            <w:pPr>
              <w:rPr>
                <w:rFonts w:ascii="Franklin Gothic Book" w:hAnsi="Franklin Gothic Book"/>
              </w:rPr>
            </w:pPr>
          </w:p>
          <w:p w:rsidR="00AD18E8" w:rsidRPr="00E735C4" w:rsidRDefault="00AD18E8" w:rsidP="00A3582C">
            <w:pPr>
              <w:rPr>
                <w:rFonts w:ascii="Franklin Gothic Book" w:hAnsi="Franklin Gothic Book"/>
              </w:rPr>
            </w:pPr>
          </w:p>
        </w:tc>
      </w:tr>
      <w:tr w:rsidR="00AD18E8" w:rsidRPr="00E735C4" w:rsidTr="00A3582C">
        <w:tc>
          <w:tcPr>
            <w:tcW w:w="10188" w:type="dxa"/>
            <w:shd w:val="clear" w:color="auto" w:fill="4F81BD" w:themeFill="accent1"/>
          </w:tcPr>
          <w:p w:rsidR="00AD18E8" w:rsidRPr="00E735C4" w:rsidRDefault="00AD18E8" w:rsidP="00A3582C">
            <w:pPr>
              <w:rPr>
                <w:rFonts w:ascii="Franklin Gothic Demi" w:hAnsi="Franklin Gothic Demi"/>
                <w:color w:val="FFFFFF" w:themeColor="background1"/>
              </w:rPr>
            </w:pPr>
            <w:r w:rsidRPr="00E735C4">
              <w:rPr>
                <w:rFonts w:ascii="Franklin Gothic Demi" w:hAnsi="Franklin Gothic Demi"/>
                <w:color w:val="FFFFFF" w:themeColor="background1"/>
              </w:rPr>
              <w:t>What role can data play in motivating new action</w:t>
            </w:r>
            <w:r>
              <w:rPr>
                <w:rFonts w:ascii="Franklin Gothic Demi" w:hAnsi="Franklin Gothic Demi"/>
                <w:color w:val="FFFFFF" w:themeColor="background1"/>
              </w:rPr>
              <w:t>?  H</w:t>
            </w:r>
            <w:r w:rsidRPr="00E735C4">
              <w:rPr>
                <w:rFonts w:ascii="Franklin Gothic Demi" w:hAnsi="Franklin Gothic Demi"/>
                <w:color w:val="FFFFFF" w:themeColor="background1"/>
              </w:rPr>
              <w:t>ow can it be communicated?</w:t>
            </w:r>
            <w:r>
              <w:rPr>
                <w:rFonts w:ascii="Franklin Gothic Demi" w:hAnsi="Franklin Gothic Demi"/>
                <w:color w:val="FFFFFF" w:themeColor="background1"/>
              </w:rPr>
              <w:t xml:space="preserve"> When?</w:t>
            </w:r>
          </w:p>
        </w:tc>
      </w:tr>
      <w:tr w:rsidR="00AD18E8" w:rsidRPr="00E735C4" w:rsidTr="00A3582C">
        <w:tc>
          <w:tcPr>
            <w:tcW w:w="10188" w:type="dxa"/>
          </w:tcPr>
          <w:p w:rsidR="00AD18E8" w:rsidRDefault="00AD18E8" w:rsidP="00A3582C">
            <w:pPr>
              <w:rPr>
                <w:rFonts w:ascii="Franklin Gothic Book" w:hAnsi="Franklin Gothic Book"/>
              </w:rPr>
            </w:pPr>
          </w:p>
          <w:p w:rsidR="00AD18E8" w:rsidRDefault="00AD18E8" w:rsidP="00A3582C">
            <w:pPr>
              <w:rPr>
                <w:rFonts w:ascii="Franklin Gothic Book" w:hAnsi="Franklin Gothic Book"/>
              </w:rPr>
            </w:pPr>
          </w:p>
          <w:p w:rsidR="00AD18E8" w:rsidRDefault="00AD18E8" w:rsidP="00A3582C">
            <w:pPr>
              <w:rPr>
                <w:rFonts w:ascii="Franklin Gothic Book" w:hAnsi="Franklin Gothic Book"/>
              </w:rPr>
            </w:pPr>
          </w:p>
          <w:p w:rsidR="00AD18E8" w:rsidRDefault="00AD18E8" w:rsidP="00A3582C">
            <w:pPr>
              <w:rPr>
                <w:rFonts w:ascii="Franklin Gothic Book" w:hAnsi="Franklin Gothic Book"/>
              </w:rPr>
            </w:pPr>
          </w:p>
          <w:p w:rsidR="00AD18E8" w:rsidRDefault="00AD18E8" w:rsidP="00A3582C">
            <w:pPr>
              <w:rPr>
                <w:rFonts w:ascii="Franklin Gothic Book" w:hAnsi="Franklin Gothic Book"/>
              </w:rPr>
            </w:pPr>
          </w:p>
          <w:p w:rsidR="00AD18E8" w:rsidRDefault="00AD18E8" w:rsidP="00A3582C">
            <w:pPr>
              <w:rPr>
                <w:rFonts w:ascii="Franklin Gothic Book" w:hAnsi="Franklin Gothic Book"/>
              </w:rPr>
            </w:pPr>
          </w:p>
          <w:p w:rsidR="00AD18E8" w:rsidRPr="00E735C4" w:rsidRDefault="00AD18E8" w:rsidP="00A3582C">
            <w:pPr>
              <w:rPr>
                <w:rFonts w:ascii="Franklin Gothic Book" w:hAnsi="Franklin Gothic Book"/>
              </w:rPr>
            </w:pPr>
          </w:p>
        </w:tc>
      </w:tr>
      <w:tr w:rsidR="00AD18E8" w:rsidRPr="00E735C4" w:rsidTr="00A3582C">
        <w:tc>
          <w:tcPr>
            <w:tcW w:w="10188" w:type="dxa"/>
            <w:shd w:val="clear" w:color="auto" w:fill="4F81BD" w:themeFill="accent1"/>
          </w:tcPr>
          <w:p w:rsidR="00AD18E8" w:rsidRPr="00E735C4" w:rsidRDefault="00AD18E8" w:rsidP="00A3582C">
            <w:pPr>
              <w:rPr>
                <w:rFonts w:ascii="Franklin Gothic Demi" w:hAnsi="Franklin Gothic Demi"/>
                <w:color w:val="FFFFFF" w:themeColor="background1"/>
              </w:rPr>
            </w:pPr>
            <w:r w:rsidRPr="00E735C4">
              <w:rPr>
                <w:rFonts w:ascii="Franklin Gothic Demi" w:hAnsi="Franklin Gothic Demi"/>
                <w:color w:val="FFFFFF" w:themeColor="background1"/>
              </w:rPr>
              <w:t>What conversations and cooperation need to be initiated or sustain</w:t>
            </w:r>
            <w:r>
              <w:rPr>
                <w:rFonts w:ascii="Franklin Gothic Demi" w:hAnsi="Franklin Gothic Demi"/>
                <w:color w:val="FFFFFF" w:themeColor="background1"/>
              </w:rPr>
              <w:t>ed?  H</w:t>
            </w:r>
            <w:r w:rsidRPr="00E735C4">
              <w:rPr>
                <w:rFonts w:ascii="Franklin Gothic Demi" w:hAnsi="Franklin Gothic Demi"/>
                <w:color w:val="FFFFFF" w:themeColor="background1"/>
              </w:rPr>
              <w:t>ow?</w:t>
            </w:r>
            <w:r>
              <w:rPr>
                <w:rFonts w:ascii="Franklin Gothic Demi" w:hAnsi="Franklin Gothic Demi"/>
                <w:color w:val="FFFFFF" w:themeColor="background1"/>
              </w:rPr>
              <w:t xml:space="preserve"> When?</w:t>
            </w:r>
          </w:p>
        </w:tc>
      </w:tr>
      <w:tr w:rsidR="00AD18E8" w:rsidRPr="00E735C4" w:rsidTr="00A3582C">
        <w:tc>
          <w:tcPr>
            <w:tcW w:w="10188" w:type="dxa"/>
          </w:tcPr>
          <w:p w:rsidR="00AD18E8" w:rsidRPr="0010474C" w:rsidRDefault="00AD18E8" w:rsidP="00A3582C">
            <w:pPr>
              <w:rPr>
                <w:rFonts w:ascii="Franklin Gothic Book" w:hAnsi="Franklin Gothic Book"/>
                <w:color w:val="FFFFFF" w:themeColor="background1"/>
              </w:rPr>
            </w:pPr>
          </w:p>
          <w:p w:rsidR="00AD18E8" w:rsidRDefault="00AD18E8" w:rsidP="00A3582C">
            <w:pPr>
              <w:rPr>
                <w:rFonts w:ascii="Franklin Gothic Book" w:hAnsi="Franklin Gothic Book"/>
              </w:rPr>
            </w:pPr>
          </w:p>
          <w:p w:rsidR="00AD18E8" w:rsidRDefault="00AD18E8" w:rsidP="00A3582C">
            <w:pPr>
              <w:rPr>
                <w:rFonts w:ascii="Franklin Gothic Book" w:hAnsi="Franklin Gothic Book"/>
              </w:rPr>
            </w:pPr>
          </w:p>
          <w:p w:rsidR="00AD18E8" w:rsidRDefault="00AD18E8" w:rsidP="00A3582C">
            <w:pPr>
              <w:rPr>
                <w:rFonts w:ascii="Franklin Gothic Book" w:hAnsi="Franklin Gothic Book"/>
              </w:rPr>
            </w:pPr>
          </w:p>
          <w:p w:rsidR="00AD18E8" w:rsidRDefault="00AD18E8" w:rsidP="00A3582C">
            <w:pPr>
              <w:rPr>
                <w:rFonts w:ascii="Franklin Gothic Book" w:hAnsi="Franklin Gothic Book"/>
              </w:rPr>
            </w:pPr>
          </w:p>
          <w:p w:rsidR="00AD18E8" w:rsidRPr="00E735C4" w:rsidRDefault="00AD18E8" w:rsidP="00A3582C">
            <w:pPr>
              <w:rPr>
                <w:rFonts w:ascii="Franklin Gothic Book" w:hAnsi="Franklin Gothic Book"/>
              </w:rPr>
            </w:pPr>
          </w:p>
        </w:tc>
      </w:tr>
      <w:tr w:rsidR="00AD18E8" w:rsidRPr="00E735C4" w:rsidTr="00A3582C">
        <w:tc>
          <w:tcPr>
            <w:tcW w:w="10188" w:type="dxa"/>
            <w:shd w:val="clear" w:color="auto" w:fill="000000" w:themeFill="text1"/>
          </w:tcPr>
          <w:p w:rsidR="00AD18E8" w:rsidRDefault="00AD18E8" w:rsidP="00A3582C">
            <w:pPr>
              <w:rPr>
                <w:rFonts w:ascii="Franklin Gothic Book" w:hAnsi="Franklin Gothic Book"/>
              </w:rPr>
            </w:pPr>
            <w:r w:rsidRPr="00490B0A">
              <w:rPr>
                <w:rFonts w:ascii="Franklin Gothic Demi" w:hAnsi="Franklin Gothic Demi"/>
              </w:rPr>
              <w:lastRenderedPageBreak/>
              <w:t>Step 2: Based on your responses to the questions above</w:t>
            </w:r>
            <w:r>
              <w:rPr>
                <w:rFonts w:ascii="Franklin Gothic Demi" w:hAnsi="Franklin Gothic Demi"/>
              </w:rPr>
              <w:t xml:space="preserve"> and your pre-summit work</w:t>
            </w:r>
            <w:r w:rsidRPr="00490B0A">
              <w:rPr>
                <w:rFonts w:ascii="Franklin Gothic Demi" w:hAnsi="Franklin Gothic Demi"/>
              </w:rPr>
              <w:t xml:space="preserve">, </w:t>
            </w:r>
            <w:r>
              <w:rPr>
                <w:rFonts w:ascii="Franklin Gothic Demi" w:hAnsi="Franklin Gothic Demi"/>
              </w:rPr>
              <w:t xml:space="preserve">use this worksheet to describe </w:t>
            </w:r>
            <w:r w:rsidRPr="00490B0A">
              <w:rPr>
                <w:rFonts w:ascii="Franklin Gothic Demi" w:hAnsi="Franklin Gothic Demi"/>
              </w:rPr>
              <w:t>what your state</w:t>
            </w:r>
            <w:r>
              <w:rPr>
                <w:rFonts w:ascii="Franklin Gothic Demi" w:hAnsi="Franklin Gothic Demi"/>
              </w:rPr>
              <w:t xml:space="preserve"> or </w:t>
            </w:r>
            <w:r w:rsidRPr="00490B0A">
              <w:rPr>
                <w:rFonts w:ascii="Franklin Gothic Demi" w:hAnsi="Franklin Gothic Demi"/>
              </w:rPr>
              <w:t xml:space="preserve">community </w:t>
            </w:r>
            <w:r>
              <w:rPr>
                <w:rFonts w:ascii="Franklin Gothic Demi" w:hAnsi="Franklin Gothic Demi"/>
              </w:rPr>
              <w:t xml:space="preserve">can do to build </w:t>
            </w:r>
            <w:r w:rsidRPr="00DC75DB">
              <w:rPr>
                <w:rFonts w:ascii="Franklin Gothic Demi" w:hAnsi="Franklin Gothic Demi"/>
                <w:i/>
              </w:rPr>
              <w:t>political will</w:t>
            </w:r>
            <w:r>
              <w:rPr>
                <w:rFonts w:ascii="Franklin Gothic Demi" w:hAnsi="Franklin Gothic Demi"/>
              </w:rPr>
              <w:t xml:space="preserve"> </w:t>
            </w:r>
            <w:r w:rsidRPr="00490B0A">
              <w:rPr>
                <w:rFonts w:ascii="Franklin Gothic Demi" w:hAnsi="Franklin Gothic Demi"/>
              </w:rPr>
              <w:t>immediately</w:t>
            </w:r>
            <w:r>
              <w:rPr>
                <w:rFonts w:ascii="Franklin Gothic Demi" w:hAnsi="Franklin Gothic Demi"/>
              </w:rPr>
              <w:t xml:space="preserve">, during </w:t>
            </w:r>
            <w:r w:rsidRPr="00490B0A">
              <w:rPr>
                <w:rFonts w:ascii="Franklin Gothic Demi" w:hAnsi="Franklin Gothic Demi"/>
              </w:rPr>
              <w:t xml:space="preserve"> the 2014</w:t>
            </w:r>
            <w:r>
              <w:rPr>
                <w:rFonts w:ascii="Franklin Gothic Demi" w:hAnsi="Franklin Gothic Demi"/>
              </w:rPr>
              <w:t>–</w:t>
            </w:r>
            <w:r w:rsidRPr="00490B0A">
              <w:rPr>
                <w:rFonts w:ascii="Franklin Gothic Demi" w:hAnsi="Franklin Gothic Demi"/>
              </w:rPr>
              <w:t>15 school year</w:t>
            </w:r>
            <w:r>
              <w:rPr>
                <w:rFonts w:ascii="Franklin Gothic Demi" w:hAnsi="Franklin Gothic Demi"/>
              </w:rPr>
              <w:t>,</w:t>
            </w:r>
            <w:r w:rsidRPr="00490B0A">
              <w:rPr>
                <w:rFonts w:ascii="Franklin Gothic Demi" w:hAnsi="Franklin Gothic Demi"/>
              </w:rPr>
              <w:t xml:space="preserve"> and </w:t>
            </w:r>
            <w:r>
              <w:rPr>
                <w:rFonts w:ascii="Franklin Gothic Demi" w:hAnsi="Franklin Gothic Demi"/>
              </w:rPr>
              <w:t xml:space="preserve">in preparation for </w:t>
            </w:r>
            <w:r w:rsidRPr="00490B0A">
              <w:rPr>
                <w:rFonts w:ascii="Franklin Gothic Demi" w:hAnsi="Franklin Gothic Demi"/>
              </w:rPr>
              <w:t>the 2015</w:t>
            </w:r>
            <w:r>
              <w:rPr>
                <w:rFonts w:ascii="Franklin Gothic Demi" w:hAnsi="Franklin Gothic Demi"/>
              </w:rPr>
              <w:t>–</w:t>
            </w:r>
            <w:r w:rsidRPr="00490B0A">
              <w:rPr>
                <w:rFonts w:ascii="Franklin Gothic Demi" w:hAnsi="Franklin Gothic Demi"/>
              </w:rPr>
              <w:t>16 school year.</w:t>
            </w:r>
          </w:p>
        </w:tc>
      </w:tr>
    </w:tbl>
    <w:tbl>
      <w:tblPr>
        <w:tblStyle w:val="LightList-Accent1"/>
        <w:tblW w:w="1018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818"/>
        <w:gridCol w:w="8370"/>
      </w:tblGrid>
      <w:tr w:rsidR="00AD18E8" w:rsidRPr="0018225A" w:rsidTr="00AD18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vAlign w:val="center"/>
          </w:tcPr>
          <w:p w:rsidR="00AD18E8" w:rsidRPr="00083E74" w:rsidRDefault="00AD18E8" w:rsidP="00A3582C">
            <w:pPr>
              <w:spacing w:after="300"/>
              <w:contextualSpacing/>
              <w:rPr>
                <w:rFonts w:ascii="Franklin Gothic Demi" w:eastAsiaTheme="majorEastAsia" w:hAnsi="Franklin Gothic Demi" w:cstheme="majorHAnsi"/>
                <w:b w:val="0"/>
                <w:iCs/>
                <w:spacing w:val="5"/>
                <w:kern w:val="28"/>
                <w:sz w:val="22"/>
                <w:szCs w:val="22"/>
                <w:lang w:bidi="en-US"/>
              </w:rPr>
            </w:pPr>
            <w:r w:rsidRPr="00083E74">
              <w:rPr>
                <w:rFonts w:ascii="Franklin Gothic Demi" w:eastAsiaTheme="majorEastAsia" w:hAnsi="Franklin Gothic Demi" w:cstheme="majorHAnsi"/>
                <w:b w:val="0"/>
                <w:iCs/>
                <w:spacing w:val="5"/>
                <w:kern w:val="28"/>
                <w:sz w:val="22"/>
                <w:szCs w:val="22"/>
                <w:lang w:bidi="en-US"/>
              </w:rPr>
              <w:t>What can be done immediately?</w:t>
            </w:r>
          </w:p>
        </w:tc>
        <w:tc>
          <w:tcPr>
            <w:tcW w:w="8370" w:type="dxa"/>
            <w:shd w:val="clear" w:color="auto" w:fill="auto"/>
          </w:tcPr>
          <w:p w:rsidR="00AD18E8" w:rsidRPr="00083E74" w:rsidRDefault="00AD18E8" w:rsidP="00A3582C">
            <w:pPr>
              <w:spacing w:after="30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b w:val="0"/>
                <w:iCs/>
                <w:spacing w:val="5"/>
                <w:kern w:val="28"/>
                <w:sz w:val="22"/>
                <w:szCs w:val="22"/>
                <w:lang w:bidi="en-US"/>
              </w:rPr>
            </w:pPr>
          </w:p>
          <w:p w:rsidR="00AD18E8" w:rsidRPr="00083E74" w:rsidRDefault="00AD18E8" w:rsidP="00A3582C">
            <w:pPr>
              <w:spacing w:after="30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b w:val="0"/>
                <w:iCs/>
                <w:spacing w:val="5"/>
                <w:kern w:val="28"/>
                <w:sz w:val="22"/>
                <w:szCs w:val="22"/>
                <w:lang w:bidi="en-US"/>
              </w:rPr>
            </w:pPr>
          </w:p>
          <w:p w:rsidR="00AD18E8" w:rsidRPr="00083E74" w:rsidRDefault="00AD18E8" w:rsidP="00A3582C">
            <w:pPr>
              <w:spacing w:after="30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b w:val="0"/>
                <w:iCs/>
                <w:spacing w:val="5"/>
                <w:kern w:val="28"/>
                <w:sz w:val="22"/>
                <w:szCs w:val="22"/>
                <w:lang w:bidi="en-US"/>
              </w:rPr>
            </w:pPr>
          </w:p>
          <w:p w:rsidR="00AD18E8" w:rsidRPr="00083E74" w:rsidRDefault="00AD18E8" w:rsidP="00A3582C">
            <w:pPr>
              <w:spacing w:after="30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b w:val="0"/>
                <w:iCs/>
                <w:spacing w:val="5"/>
                <w:kern w:val="28"/>
                <w:sz w:val="22"/>
                <w:szCs w:val="22"/>
                <w:lang w:bidi="en-US"/>
              </w:rPr>
            </w:pPr>
          </w:p>
          <w:p w:rsidR="00AD18E8" w:rsidRPr="00083E74" w:rsidRDefault="00AD18E8" w:rsidP="00A3582C">
            <w:pPr>
              <w:spacing w:after="30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b w:val="0"/>
                <w:iCs/>
                <w:spacing w:val="5"/>
                <w:kern w:val="28"/>
                <w:sz w:val="22"/>
                <w:szCs w:val="22"/>
                <w:lang w:bidi="en-US"/>
              </w:rPr>
            </w:pPr>
          </w:p>
          <w:p w:rsidR="00AD18E8" w:rsidRPr="00083E74" w:rsidRDefault="00AD18E8" w:rsidP="00A3582C">
            <w:pPr>
              <w:spacing w:after="30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b w:val="0"/>
                <w:iCs/>
                <w:spacing w:val="5"/>
                <w:kern w:val="28"/>
                <w:sz w:val="22"/>
                <w:szCs w:val="22"/>
                <w:lang w:bidi="en-US"/>
              </w:rPr>
            </w:pPr>
          </w:p>
          <w:p w:rsidR="00AD18E8" w:rsidRPr="00083E74" w:rsidRDefault="00AD18E8" w:rsidP="00A3582C">
            <w:pPr>
              <w:spacing w:after="30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b w:val="0"/>
                <w:iCs/>
                <w:spacing w:val="5"/>
                <w:kern w:val="28"/>
                <w:sz w:val="22"/>
                <w:szCs w:val="22"/>
                <w:lang w:bidi="en-US"/>
              </w:rPr>
            </w:pPr>
          </w:p>
          <w:p w:rsidR="00AD18E8" w:rsidRPr="00083E74" w:rsidRDefault="00AD18E8" w:rsidP="00A3582C">
            <w:pPr>
              <w:spacing w:after="30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b w:val="0"/>
                <w:iCs/>
                <w:spacing w:val="5"/>
                <w:kern w:val="28"/>
                <w:sz w:val="22"/>
                <w:szCs w:val="22"/>
                <w:lang w:bidi="en-US"/>
              </w:rPr>
            </w:pPr>
          </w:p>
          <w:p w:rsidR="00AD18E8" w:rsidRDefault="00AD18E8" w:rsidP="00A3582C">
            <w:pPr>
              <w:spacing w:after="30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b w:val="0"/>
                <w:iCs/>
                <w:spacing w:val="5"/>
                <w:kern w:val="28"/>
                <w:sz w:val="22"/>
                <w:szCs w:val="22"/>
                <w:lang w:bidi="en-US"/>
              </w:rPr>
            </w:pPr>
          </w:p>
          <w:p w:rsidR="00AD18E8" w:rsidRPr="00083E74" w:rsidRDefault="00AD18E8" w:rsidP="00A3582C">
            <w:pPr>
              <w:spacing w:after="30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b w:val="0"/>
                <w:iCs/>
                <w:spacing w:val="5"/>
                <w:kern w:val="28"/>
                <w:sz w:val="22"/>
                <w:szCs w:val="22"/>
                <w:lang w:bidi="en-US"/>
              </w:rPr>
            </w:pPr>
          </w:p>
          <w:p w:rsidR="00AD18E8" w:rsidRPr="00083E74" w:rsidRDefault="00AD18E8" w:rsidP="00A3582C">
            <w:pPr>
              <w:spacing w:after="30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b w:val="0"/>
                <w:iCs/>
                <w:spacing w:val="5"/>
                <w:kern w:val="28"/>
                <w:sz w:val="22"/>
                <w:szCs w:val="22"/>
                <w:lang w:bidi="en-US"/>
              </w:rPr>
            </w:pPr>
          </w:p>
          <w:p w:rsidR="00AD18E8" w:rsidRPr="00083E74" w:rsidRDefault="00AD18E8" w:rsidP="00A3582C">
            <w:pPr>
              <w:spacing w:after="30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b w:val="0"/>
                <w:iCs/>
                <w:spacing w:val="5"/>
                <w:kern w:val="28"/>
                <w:sz w:val="22"/>
                <w:szCs w:val="22"/>
                <w:lang w:bidi="en-US"/>
              </w:rPr>
            </w:pPr>
          </w:p>
          <w:p w:rsidR="00AD18E8" w:rsidRPr="00083E74" w:rsidRDefault="00AD18E8" w:rsidP="00A3582C">
            <w:pPr>
              <w:spacing w:after="30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b w:val="0"/>
                <w:iCs/>
                <w:spacing w:val="5"/>
                <w:kern w:val="28"/>
                <w:sz w:val="22"/>
                <w:szCs w:val="22"/>
                <w:lang w:bidi="en-US"/>
              </w:rPr>
            </w:pPr>
          </w:p>
          <w:p w:rsidR="00AD18E8" w:rsidRPr="00083E74" w:rsidRDefault="00AD18E8" w:rsidP="00A3582C">
            <w:pPr>
              <w:spacing w:after="30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b w:val="0"/>
                <w:iCs/>
                <w:spacing w:val="5"/>
                <w:kern w:val="28"/>
                <w:sz w:val="22"/>
                <w:szCs w:val="22"/>
                <w:lang w:bidi="en-US"/>
              </w:rPr>
            </w:pPr>
          </w:p>
          <w:p w:rsidR="00AD18E8" w:rsidRPr="00083E74" w:rsidRDefault="00AD18E8" w:rsidP="00A3582C">
            <w:pPr>
              <w:spacing w:after="30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b w:val="0"/>
                <w:iCs/>
                <w:spacing w:val="5"/>
                <w:kern w:val="28"/>
                <w:sz w:val="22"/>
                <w:szCs w:val="22"/>
                <w:lang w:bidi="en-US"/>
              </w:rPr>
            </w:pPr>
          </w:p>
          <w:p w:rsidR="00AD18E8" w:rsidRPr="00083E74" w:rsidRDefault="00AD18E8" w:rsidP="00A3582C">
            <w:pPr>
              <w:spacing w:after="30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b w:val="0"/>
                <w:spacing w:val="5"/>
                <w:kern w:val="28"/>
                <w:sz w:val="22"/>
                <w:szCs w:val="22"/>
                <w:lang w:bidi="en-US"/>
              </w:rPr>
            </w:pPr>
          </w:p>
        </w:tc>
      </w:tr>
      <w:tr w:rsidR="00AD18E8" w:rsidTr="00AD1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4F81BD" w:themeFill="accent1"/>
            <w:vAlign w:val="center"/>
          </w:tcPr>
          <w:p w:rsidR="00AD18E8" w:rsidRPr="00083E74" w:rsidRDefault="00AD18E8" w:rsidP="00A3582C">
            <w:pPr>
              <w:spacing w:after="300"/>
              <w:contextualSpacing/>
              <w:rPr>
                <w:rFonts w:ascii="Franklin Gothic Demi" w:eastAsiaTheme="majorEastAsia" w:hAnsi="Franklin Gothic Demi" w:cstheme="majorHAnsi"/>
                <w:b w:val="0"/>
                <w:color w:val="FFFFFF" w:themeColor="background1"/>
                <w:spacing w:val="5"/>
                <w:kern w:val="28"/>
                <w:sz w:val="22"/>
                <w:szCs w:val="22"/>
                <w:lang w:bidi="en-US"/>
              </w:rPr>
            </w:pPr>
            <w:r w:rsidRPr="00083E74">
              <w:rPr>
                <w:rFonts w:ascii="Franklin Gothic Demi" w:eastAsiaTheme="majorEastAsia" w:hAnsi="Franklin Gothic Demi" w:cstheme="majorHAnsi"/>
                <w:b w:val="0"/>
                <w:iCs/>
                <w:color w:val="FFFFFF" w:themeColor="background1"/>
                <w:spacing w:val="5"/>
                <w:kern w:val="28"/>
                <w:sz w:val="22"/>
                <w:szCs w:val="22"/>
                <w:lang w:bidi="en-US"/>
              </w:rPr>
              <w:t>What can be done during the 2014–15 school year?</w:t>
            </w:r>
          </w:p>
        </w:tc>
        <w:tc>
          <w:tcPr>
            <w:tcW w:w="83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D18E8" w:rsidRPr="00083E74" w:rsidRDefault="00AD18E8" w:rsidP="00A3582C">
            <w:pPr>
              <w:spacing w:after="3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AD18E8" w:rsidRPr="00083E74" w:rsidRDefault="00AD18E8" w:rsidP="00A3582C">
            <w:pPr>
              <w:spacing w:after="3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AD18E8" w:rsidRPr="00083E74" w:rsidRDefault="00AD18E8" w:rsidP="00A3582C">
            <w:pPr>
              <w:spacing w:after="3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AD18E8" w:rsidRPr="00083E74" w:rsidRDefault="00AD18E8" w:rsidP="00A3582C">
            <w:pPr>
              <w:spacing w:after="3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AD18E8" w:rsidRPr="00083E74" w:rsidRDefault="00AD18E8" w:rsidP="00A3582C">
            <w:pPr>
              <w:spacing w:after="3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AD18E8" w:rsidRPr="00083E74" w:rsidRDefault="00AD18E8" w:rsidP="00A3582C">
            <w:pPr>
              <w:spacing w:after="3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AD18E8" w:rsidRDefault="00AD18E8" w:rsidP="00A3582C">
            <w:pPr>
              <w:spacing w:after="3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AD18E8" w:rsidRPr="00083E74" w:rsidRDefault="00AD18E8" w:rsidP="00A3582C">
            <w:pPr>
              <w:spacing w:after="3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AD18E8" w:rsidRDefault="00AD18E8" w:rsidP="00A3582C">
            <w:pPr>
              <w:spacing w:after="3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AD18E8" w:rsidRPr="00083E74" w:rsidRDefault="00AD18E8" w:rsidP="00A3582C">
            <w:pPr>
              <w:spacing w:after="3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AD18E8" w:rsidRPr="00083E74" w:rsidRDefault="00AD18E8" w:rsidP="00A3582C">
            <w:pPr>
              <w:spacing w:after="3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AD18E8" w:rsidRPr="00083E74" w:rsidRDefault="00AD18E8" w:rsidP="00A3582C">
            <w:pPr>
              <w:spacing w:after="3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AD18E8" w:rsidRPr="00083E74" w:rsidRDefault="00AD18E8" w:rsidP="00A3582C">
            <w:pPr>
              <w:spacing w:after="3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AD18E8" w:rsidRPr="00083E74" w:rsidRDefault="00AD18E8" w:rsidP="00A3582C">
            <w:pPr>
              <w:spacing w:after="3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AD18E8" w:rsidRPr="00083E74" w:rsidRDefault="00AD18E8" w:rsidP="00A3582C">
            <w:pPr>
              <w:spacing w:after="3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AD18E8" w:rsidRPr="00083E74" w:rsidRDefault="00AD18E8" w:rsidP="00A3582C">
            <w:pPr>
              <w:spacing w:after="3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</w:tc>
      </w:tr>
      <w:tr w:rsidR="00AD18E8" w:rsidTr="00AD18E8">
        <w:trPr>
          <w:trHeight w:val="1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shd w:val="clear" w:color="auto" w:fill="4F81BD" w:themeFill="accent1"/>
            <w:vAlign w:val="center"/>
          </w:tcPr>
          <w:p w:rsidR="00AD18E8" w:rsidRPr="00083E74" w:rsidRDefault="00AD18E8" w:rsidP="00A3582C">
            <w:pPr>
              <w:spacing w:after="300"/>
              <w:contextualSpacing/>
              <w:rPr>
                <w:rFonts w:ascii="Franklin Gothic Demi" w:eastAsiaTheme="majorEastAsia" w:hAnsi="Franklin Gothic Demi" w:cstheme="majorHAnsi"/>
                <w:b w:val="0"/>
                <w:iCs/>
                <w:color w:val="FFFFFF" w:themeColor="background1"/>
                <w:spacing w:val="5"/>
                <w:kern w:val="28"/>
                <w:sz w:val="22"/>
                <w:szCs w:val="22"/>
                <w:lang w:bidi="en-US"/>
              </w:rPr>
            </w:pPr>
            <w:r w:rsidRPr="00083E74">
              <w:rPr>
                <w:rFonts w:ascii="Franklin Gothic Demi" w:eastAsiaTheme="majorEastAsia" w:hAnsi="Franklin Gothic Demi" w:cstheme="majorHAnsi"/>
                <w:b w:val="0"/>
                <w:iCs/>
                <w:color w:val="FFFFFF" w:themeColor="background1"/>
                <w:spacing w:val="5"/>
                <w:kern w:val="28"/>
                <w:sz w:val="22"/>
                <w:szCs w:val="22"/>
                <w:lang w:bidi="en-US"/>
              </w:rPr>
              <w:t xml:space="preserve">What can be done in preparation for 2015–16 school </w:t>
            </w:r>
            <w:proofErr w:type="gramStart"/>
            <w:r w:rsidRPr="00083E74">
              <w:rPr>
                <w:rFonts w:ascii="Franklin Gothic Demi" w:eastAsiaTheme="majorEastAsia" w:hAnsi="Franklin Gothic Demi" w:cstheme="majorHAnsi"/>
                <w:b w:val="0"/>
                <w:iCs/>
                <w:color w:val="FFFFFF" w:themeColor="background1"/>
                <w:spacing w:val="5"/>
                <w:kern w:val="28"/>
                <w:sz w:val="22"/>
                <w:szCs w:val="22"/>
                <w:lang w:bidi="en-US"/>
              </w:rPr>
              <w:t>year</w:t>
            </w:r>
            <w:proofErr w:type="gramEnd"/>
            <w:r w:rsidRPr="00083E74">
              <w:rPr>
                <w:rFonts w:ascii="Franklin Gothic Demi" w:eastAsiaTheme="majorEastAsia" w:hAnsi="Franklin Gothic Demi" w:cstheme="majorHAnsi"/>
                <w:b w:val="0"/>
                <w:iCs/>
                <w:color w:val="FFFFFF" w:themeColor="background1"/>
                <w:spacing w:val="5"/>
                <w:kern w:val="28"/>
                <w:sz w:val="22"/>
                <w:szCs w:val="22"/>
                <w:lang w:bidi="en-US"/>
              </w:rPr>
              <w:t>?</w:t>
            </w:r>
            <w:r>
              <w:rPr>
                <w:rFonts w:ascii="Franklin Gothic Demi" w:eastAsiaTheme="majorEastAsia" w:hAnsi="Franklin Gothic Demi" w:cstheme="majorHAnsi"/>
                <w:b w:val="0"/>
                <w:iCs/>
                <w:color w:val="FFFFFF" w:themeColor="background1"/>
                <w:spacing w:val="5"/>
                <w:kern w:val="28"/>
                <w:sz w:val="22"/>
                <w:szCs w:val="22"/>
                <w:lang w:bidi="en-US"/>
              </w:rPr>
              <w:t xml:space="preserve"> </w:t>
            </w:r>
          </w:p>
        </w:tc>
        <w:tc>
          <w:tcPr>
            <w:tcW w:w="8370" w:type="dxa"/>
            <w:shd w:val="clear" w:color="auto" w:fill="auto"/>
          </w:tcPr>
          <w:p w:rsidR="00AD18E8" w:rsidRPr="00083E74" w:rsidRDefault="00AD18E8" w:rsidP="00A3582C">
            <w:pPr>
              <w:spacing w:after="3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AD18E8" w:rsidRPr="00083E74" w:rsidRDefault="00AD18E8" w:rsidP="00A3582C">
            <w:pPr>
              <w:spacing w:after="3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AD18E8" w:rsidRPr="00083E74" w:rsidRDefault="00AD18E8" w:rsidP="00A3582C">
            <w:pPr>
              <w:spacing w:after="3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AD18E8" w:rsidRDefault="00AD18E8" w:rsidP="00A3582C">
            <w:pPr>
              <w:spacing w:after="3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AD18E8" w:rsidRPr="00083E74" w:rsidRDefault="00AD18E8" w:rsidP="00A3582C">
            <w:pPr>
              <w:spacing w:after="3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AD18E8" w:rsidRPr="00083E74" w:rsidRDefault="00AD18E8" w:rsidP="00A3582C">
            <w:pPr>
              <w:spacing w:after="3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AD18E8" w:rsidRPr="00083E74" w:rsidRDefault="00AD18E8" w:rsidP="00A3582C">
            <w:pPr>
              <w:spacing w:after="3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AD18E8" w:rsidRPr="00083E74" w:rsidRDefault="00AD18E8" w:rsidP="00A3582C">
            <w:pPr>
              <w:spacing w:after="3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AD18E8" w:rsidRPr="00083E74" w:rsidRDefault="00AD18E8" w:rsidP="00A3582C">
            <w:pPr>
              <w:spacing w:after="3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AD18E8" w:rsidRPr="00083E74" w:rsidRDefault="00AD18E8" w:rsidP="00A3582C">
            <w:pPr>
              <w:spacing w:after="3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AD18E8" w:rsidRPr="00083E74" w:rsidRDefault="00AD18E8" w:rsidP="00A3582C">
            <w:pPr>
              <w:spacing w:after="3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AD18E8" w:rsidRPr="00083E74" w:rsidRDefault="00AD18E8" w:rsidP="00A3582C">
            <w:pPr>
              <w:spacing w:after="3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AD18E8" w:rsidRPr="00083E74" w:rsidRDefault="00AD18E8" w:rsidP="00A3582C">
            <w:pPr>
              <w:spacing w:after="3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AD18E8" w:rsidRPr="00083E74" w:rsidRDefault="00AD18E8" w:rsidP="00A3582C">
            <w:pPr>
              <w:spacing w:after="3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AD18E8" w:rsidRPr="00083E74" w:rsidRDefault="00AD18E8" w:rsidP="00A3582C">
            <w:pPr>
              <w:spacing w:after="3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  <w:bookmarkStart w:id="0" w:name="_GoBack"/>
            <w:bookmarkEnd w:id="0"/>
          </w:p>
        </w:tc>
      </w:tr>
    </w:tbl>
    <w:p w:rsidR="00D17D9A" w:rsidRDefault="00D17D9A"/>
    <w:sectPr w:rsidR="00D17D9A" w:rsidSect="00AD18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E8"/>
    <w:rsid w:val="009B5BDF"/>
    <w:rsid w:val="00AD18E8"/>
    <w:rsid w:val="00CA4D80"/>
    <w:rsid w:val="00D1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18E8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18E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AD18E8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18E8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18E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AD18E8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1284</Characters>
  <Application>Microsoft Office Word</Application>
  <DocSecurity>0</DocSecurity>
  <Lines>30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 Colombi</dc:creator>
  <cp:lastModifiedBy>Greta Colombi</cp:lastModifiedBy>
  <cp:revision>1</cp:revision>
  <dcterms:created xsi:type="dcterms:W3CDTF">2014-09-30T04:01:00Z</dcterms:created>
  <dcterms:modified xsi:type="dcterms:W3CDTF">2014-09-30T04:02:00Z</dcterms:modified>
</cp:coreProperties>
</file>